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684C" w14:textId="77777777" w:rsidR="006416D2" w:rsidRPr="00853C44" w:rsidRDefault="006416D2" w:rsidP="00526E1D">
      <w:pPr>
        <w:jc w:val="both"/>
        <w:rPr>
          <w:rFonts w:cstheme="minorHAnsi"/>
          <w:sz w:val="22"/>
        </w:rPr>
      </w:pPr>
    </w:p>
    <w:p w14:paraId="22D017BC" w14:textId="77777777" w:rsidR="00D7198B" w:rsidRPr="00853C44" w:rsidRDefault="00D7198B" w:rsidP="00526E1D">
      <w:pPr>
        <w:spacing w:after="0" w:line="240" w:lineRule="auto"/>
        <w:jc w:val="both"/>
        <w:rPr>
          <w:rFonts w:eastAsia="MS Mincho" w:cstheme="minorHAnsi"/>
          <w:sz w:val="22"/>
          <w:lang w:eastAsia="fr-FR"/>
        </w:rPr>
      </w:pPr>
    </w:p>
    <w:p w14:paraId="242B3EE5" w14:textId="77777777" w:rsidR="00D7198B" w:rsidRPr="00853C44" w:rsidRDefault="00D7198B" w:rsidP="00526E1D">
      <w:pPr>
        <w:keepNext/>
        <w:numPr>
          <w:ilvl w:val="2"/>
          <w:numId w:val="0"/>
        </w:numPr>
        <w:pBdr>
          <w:bottom w:val="single" w:sz="8" w:space="4" w:color="auto"/>
        </w:pBdr>
        <w:suppressAutoHyphens/>
        <w:spacing w:after="0" w:line="240" w:lineRule="auto"/>
        <w:jc w:val="both"/>
        <w:outlineLvl w:val="1"/>
        <w:rPr>
          <w:rFonts w:eastAsia="MS Mincho" w:cstheme="minorHAnsi"/>
          <w:bCs/>
          <w:iCs/>
          <w:color w:val="00FFFF"/>
          <w:sz w:val="22"/>
          <w:lang w:eastAsia="fr-FR"/>
        </w:rPr>
      </w:pPr>
      <w:bookmarkStart w:id="0" w:name="_Toc106109414"/>
      <w:r w:rsidRPr="00853C44">
        <w:rPr>
          <w:rFonts w:eastAsia="MS Mincho" w:cstheme="minorHAnsi"/>
          <w:bCs/>
          <w:iCs/>
          <w:color w:val="00FFFF"/>
          <w:sz w:val="22"/>
          <w:lang w:eastAsia="fr-FR"/>
        </w:rPr>
        <w:t>La CCIMA</w:t>
      </w:r>
      <w:bookmarkEnd w:id="0"/>
    </w:p>
    <w:p w14:paraId="2A18A87E" w14:textId="77777777" w:rsidR="00D7198B" w:rsidRPr="00853C44" w:rsidRDefault="00D7198B" w:rsidP="00526E1D">
      <w:pPr>
        <w:spacing w:after="0" w:line="240" w:lineRule="auto"/>
        <w:jc w:val="both"/>
        <w:rPr>
          <w:rFonts w:eastAsia="MS Mincho" w:cstheme="minorHAnsi"/>
          <w:sz w:val="22"/>
          <w:lang w:eastAsia="fr-FR"/>
        </w:rPr>
      </w:pPr>
    </w:p>
    <w:p w14:paraId="0F04A053" w14:textId="2056647D" w:rsidR="00D7198B" w:rsidRPr="00853C44" w:rsidRDefault="00D7198B"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 </w:t>
      </w:r>
      <w:bookmarkStart w:id="1" w:name="_Toc355265961"/>
      <w:bookmarkStart w:id="2" w:name="_Toc386177706"/>
      <w:bookmarkStart w:id="3" w:name="_Toc449015357"/>
      <w:r w:rsidRPr="00853C44">
        <w:rPr>
          <w:rFonts w:eastAsia="MS Mincho" w:cstheme="minorHAnsi"/>
          <w:sz w:val="22"/>
          <w:lang w:eastAsia="fr-FR"/>
        </w:rPr>
        <w:t xml:space="preserve">La Chambre de commerce, de l’industrie, des métiers et de l’agriculture (CCIMA) constitue, auprès des pouvoirs publics, l’organe représentatif des différents secteurs d’activité sur le Territoire. </w:t>
      </w:r>
      <w:r w:rsidR="007440CF" w:rsidRPr="00853C44">
        <w:rPr>
          <w:rFonts w:eastAsia="MS Mincho" w:cstheme="minorHAnsi"/>
          <w:sz w:val="22"/>
          <w:lang w:eastAsia="fr-FR"/>
        </w:rPr>
        <w:t>La chambre interp</w:t>
      </w:r>
      <w:r w:rsidR="00A9366F" w:rsidRPr="00853C44">
        <w:rPr>
          <w:rFonts w:eastAsia="MS Mincho" w:cstheme="minorHAnsi"/>
          <w:sz w:val="22"/>
          <w:lang w:eastAsia="fr-FR"/>
        </w:rPr>
        <w:t>ro</w:t>
      </w:r>
      <w:r w:rsidR="007440CF" w:rsidRPr="00853C44">
        <w:rPr>
          <w:rFonts w:eastAsia="MS Mincho" w:cstheme="minorHAnsi"/>
          <w:sz w:val="22"/>
          <w:lang w:eastAsia="fr-FR"/>
        </w:rPr>
        <w:t>fessionnelle</w:t>
      </w:r>
      <w:r w:rsidRPr="00853C44">
        <w:rPr>
          <w:rFonts w:eastAsia="MS Mincho" w:cstheme="minorHAnsi"/>
          <w:sz w:val="22"/>
          <w:lang w:eastAsia="fr-FR"/>
        </w:rPr>
        <w:t xml:space="preserve"> a pour attributions la défense des intérêts généraux des professionnels patentés, l’aide aux chefs d’entreprise, le conseil, la formation. </w:t>
      </w:r>
      <w:r w:rsidRPr="00853C44">
        <w:rPr>
          <w:rFonts w:eastAsia="MS Mincho" w:cstheme="minorHAnsi"/>
          <w:b/>
          <w:bCs/>
          <w:sz w:val="22"/>
          <w:lang w:eastAsia="fr-FR"/>
        </w:rPr>
        <w:t>Elle donne au Préfet et à l’Assemblée territoriale des avis, conseils et informations</w:t>
      </w:r>
      <w:r w:rsidRPr="00853C44">
        <w:rPr>
          <w:rFonts w:eastAsia="MS Mincho" w:cstheme="minorHAnsi"/>
          <w:sz w:val="22"/>
          <w:lang w:eastAsia="fr-FR"/>
        </w:rPr>
        <w:t xml:space="preserve"> concernant les trois secteurs et propose et organise des actions de politique publique utiles au développement de l’économie.</w:t>
      </w:r>
    </w:p>
    <w:p w14:paraId="3F874C9F" w14:textId="77777777" w:rsidR="00D7198B" w:rsidRPr="00853C44" w:rsidRDefault="00D7198B" w:rsidP="00526E1D">
      <w:pPr>
        <w:spacing w:after="0" w:line="240" w:lineRule="auto"/>
        <w:ind w:firstLine="708"/>
        <w:jc w:val="both"/>
        <w:rPr>
          <w:rFonts w:eastAsia="MS Mincho" w:cstheme="minorHAnsi"/>
          <w:sz w:val="22"/>
          <w:lang w:eastAsia="fr-FR"/>
        </w:rPr>
      </w:pPr>
    </w:p>
    <w:bookmarkEnd w:id="1"/>
    <w:bookmarkEnd w:id="2"/>
    <w:bookmarkEnd w:id="3"/>
    <w:p w14:paraId="449339A4" w14:textId="63C397C5" w:rsidR="00D7198B" w:rsidRPr="00853C44" w:rsidRDefault="00D7198B"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Elle participe à la gestion de structures externes ayant un rapport direct avec la vie des entreprises, et doit contribuer au développement de leurs exportations. </w:t>
      </w:r>
      <w:r w:rsidRPr="00853C44">
        <w:rPr>
          <w:rFonts w:eastAsia="MS Mincho" w:cstheme="minorHAnsi"/>
          <w:b/>
          <w:bCs/>
          <w:sz w:val="22"/>
          <w:lang w:eastAsia="fr-FR"/>
        </w:rPr>
        <w:t>En 20</w:t>
      </w:r>
      <w:r w:rsidR="00A5387A" w:rsidRPr="00853C44">
        <w:rPr>
          <w:rFonts w:eastAsia="MS Mincho" w:cstheme="minorHAnsi"/>
          <w:b/>
          <w:bCs/>
          <w:sz w:val="22"/>
          <w:lang w:eastAsia="fr-FR"/>
        </w:rPr>
        <w:t>2</w:t>
      </w:r>
      <w:r w:rsidR="00F03753" w:rsidRPr="00853C44">
        <w:rPr>
          <w:rFonts w:eastAsia="MS Mincho" w:cstheme="minorHAnsi"/>
          <w:b/>
          <w:bCs/>
          <w:sz w:val="22"/>
          <w:lang w:eastAsia="fr-FR"/>
        </w:rPr>
        <w:t>3</w:t>
      </w:r>
      <w:r w:rsidRPr="00853C44">
        <w:rPr>
          <w:rFonts w:eastAsia="MS Mincho" w:cstheme="minorHAnsi"/>
          <w:b/>
          <w:bCs/>
          <w:sz w:val="22"/>
          <w:lang w:eastAsia="fr-FR"/>
        </w:rPr>
        <w:t>, la CCIMA représente</w:t>
      </w:r>
      <w:r w:rsidR="00A5387A" w:rsidRPr="00853C44">
        <w:rPr>
          <w:rFonts w:eastAsia="MS Mincho" w:cstheme="minorHAnsi"/>
          <w:b/>
          <w:bCs/>
          <w:sz w:val="22"/>
          <w:lang w:eastAsia="fr-FR"/>
        </w:rPr>
        <w:t xml:space="preserve"> </w:t>
      </w:r>
      <w:r w:rsidR="00632301" w:rsidRPr="00853C44">
        <w:rPr>
          <w:rFonts w:eastAsia="MS Mincho" w:cstheme="minorHAnsi"/>
          <w:b/>
          <w:bCs/>
          <w:sz w:val="22"/>
          <w:lang w:eastAsia="fr-FR"/>
        </w:rPr>
        <w:t>1272 patentés</w:t>
      </w:r>
      <w:r w:rsidR="00632301" w:rsidRPr="00853C44">
        <w:rPr>
          <w:rFonts w:eastAsia="MS Mincho" w:cstheme="minorHAnsi"/>
          <w:sz w:val="22"/>
          <w:lang w:eastAsia="fr-FR"/>
        </w:rPr>
        <w:t xml:space="preserve"> contre </w:t>
      </w:r>
      <w:r w:rsidR="00A5387A" w:rsidRPr="00853C44">
        <w:rPr>
          <w:rFonts w:eastAsia="MS Mincho" w:cstheme="minorHAnsi"/>
          <w:sz w:val="22"/>
          <w:lang w:eastAsia="fr-FR"/>
        </w:rPr>
        <w:t xml:space="preserve">1217 </w:t>
      </w:r>
      <w:r w:rsidR="00632301" w:rsidRPr="00853C44">
        <w:rPr>
          <w:rFonts w:eastAsia="MS Mincho" w:cstheme="minorHAnsi"/>
          <w:sz w:val="22"/>
          <w:lang w:eastAsia="fr-FR"/>
        </w:rPr>
        <w:t>en 2022,</w:t>
      </w:r>
      <w:r w:rsidRPr="00853C44">
        <w:rPr>
          <w:rFonts w:eastAsia="MS Mincho" w:cstheme="minorHAnsi"/>
          <w:sz w:val="22"/>
          <w:lang w:eastAsia="fr-FR"/>
        </w:rPr>
        <w:t xml:space="preserve"> 987</w:t>
      </w:r>
      <w:r w:rsidR="00A5387A" w:rsidRPr="00853C44">
        <w:rPr>
          <w:rFonts w:eastAsia="MS Mincho" w:cstheme="minorHAnsi"/>
          <w:sz w:val="22"/>
          <w:lang w:eastAsia="fr-FR"/>
        </w:rPr>
        <w:t xml:space="preserve"> en 2021, </w:t>
      </w:r>
      <w:r w:rsidRPr="00853C44">
        <w:rPr>
          <w:rFonts w:eastAsia="MS Mincho" w:cstheme="minorHAnsi"/>
          <w:sz w:val="22"/>
          <w:lang w:eastAsia="fr-FR"/>
        </w:rPr>
        <w:t>861 en 2020 et 732 en 2019</w:t>
      </w:r>
      <w:r w:rsidR="00B97F75" w:rsidRPr="00853C44">
        <w:rPr>
          <w:rFonts w:eastAsia="MS Mincho" w:cstheme="minorHAnsi"/>
          <w:sz w:val="22"/>
          <w:lang w:eastAsia="fr-FR"/>
        </w:rPr>
        <w:t>, 582 en 2017</w:t>
      </w:r>
      <w:r w:rsidRPr="00853C44">
        <w:rPr>
          <w:rFonts w:eastAsia="MS Mincho" w:cstheme="minorHAnsi"/>
          <w:sz w:val="22"/>
          <w:lang w:eastAsia="fr-FR"/>
        </w:rPr>
        <w:t xml:space="preserve">. Environ deux tiers sont à Wallis et un tiers à Futuna, un tiers sont des </w:t>
      </w:r>
      <w:r w:rsidR="00853C44">
        <w:rPr>
          <w:rFonts w:eastAsia="MS Mincho" w:cstheme="minorHAnsi"/>
          <w:sz w:val="22"/>
          <w:lang w:eastAsia="fr-FR"/>
        </w:rPr>
        <w:t>cheffes d’entreprises</w:t>
      </w:r>
      <w:r w:rsidRPr="00853C44">
        <w:rPr>
          <w:rFonts w:eastAsia="MS Mincho" w:cstheme="minorHAnsi"/>
          <w:sz w:val="22"/>
          <w:lang w:eastAsia="fr-FR"/>
        </w:rPr>
        <w:t>. 17 % des entreprises exercent dans le secteur primaire, 14 % dans le secteur secondaire et 69 % dans le secteur tertiaire. Fin 202</w:t>
      </w:r>
      <w:r w:rsidR="00632301" w:rsidRPr="00853C44">
        <w:rPr>
          <w:rFonts w:eastAsia="MS Mincho" w:cstheme="minorHAnsi"/>
          <w:sz w:val="22"/>
          <w:lang w:eastAsia="fr-FR"/>
        </w:rPr>
        <w:t>3</w:t>
      </w:r>
      <w:r w:rsidRPr="00853C44">
        <w:rPr>
          <w:rFonts w:eastAsia="MS Mincho" w:cstheme="minorHAnsi"/>
          <w:sz w:val="22"/>
          <w:lang w:eastAsia="fr-FR"/>
        </w:rPr>
        <w:t>, la CCIMA comptait 1</w:t>
      </w:r>
      <w:r w:rsidR="00A5387A" w:rsidRPr="00853C44">
        <w:rPr>
          <w:rFonts w:eastAsia="MS Mincho" w:cstheme="minorHAnsi"/>
          <w:sz w:val="22"/>
          <w:lang w:eastAsia="fr-FR"/>
        </w:rPr>
        <w:t>1</w:t>
      </w:r>
      <w:r w:rsidRPr="00853C44">
        <w:rPr>
          <w:rFonts w:eastAsia="MS Mincho" w:cstheme="minorHAnsi"/>
          <w:sz w:val="22"/>
          <w:lang w:eastAsia="fr-FR"/>
        </w:rPr>
        <w:t xml:space="preserve"> salariés dont 3 à Futuna. </w:t>
      </w:r>
      <w:r w:rsidR="00632301" w:rsidRPr="00853C44">
        <w:rPr>
          <w:rFonts w:eastAsia="MS Mincho" w:cstheme="minorHAnsi"/>
          <w:sz w:val="22"/>
          <w:lang w:eastAsia="fr-FR"/>
        </w:rPr>
        <w:t xml:space="preserve">La CCIMA accueille très régulièrement des stagiaires et des engagés de services civiques, dont plusieurs sont devenus agents de la chambre. </w:t>
      </w:r>
    </w:p>
    <w:p w14:paraId="1925767C" w14:textId="77777777" w:rsidR="00821027" w:rsidRPr="00853C44" w:rsidRDefault="00821027" w:rsidP="00526E1D">
      <w:pPr>
        <w:spacing w:after="0" w:line="240" w:lineRule="auto"/>
        <w:ind w:firstLine="708"/>
        <w:jc w:val="both"/>
        <w:rPr>
          <w:rFonts w:eastAsia="MS Mincho" w:cstheme="minorHAnsi"/>
          <w:sz w:val="22"/>
          <w:lang w:eastAsia="fr-FR"/>
        </w:rPr>
      </w:pPr>
    </w:p>
    <w:p w14:paraId="0BF1E621" w14:textId="2BBD0A55" w:rsidR="00821027" w:rsidRPr="00853C44" w:rsidRDefault="00821027"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La CCIMA a pour vocation de </w:t>
      </w:r>
      <w:r w:rsidRPr="00853C44">
        <w:rPr>
          <w:rFonts w:eastAsia="MS Mincho" w:cstheme="minorHAnsi"/>
          <w:b/>
          <w:bCs/>
          <w:sz w:val="22"/>
          <w:lang w:eastAsia="fr-FR"/>
        </w:rPr>
        <w:t>développer le secteur privé</w:t>
      </w:r>
      <w:r w:rsidRPr="00853C44">
        <w:rPr>
          <w:rFonts w:eastAsia="MS Mincho" w:cstheme="minorHAnsi"/>
          <w:sz w:val="22"/>
          <w:lang w:eastAsia="fr-FR"/>
        </w:rPr>
        <w:t>, d’augmenter la part de salariés dans les entreprises, de rendre l’emploi privé et la création d’entreprises plus facile</w:t>
      </w:r>
      <w:r w:rsidR="00A9366F" w:rsidRPr="00853C44">
        <w:rPr>
          <w:rFonts w:eastAsia="MS Mincho" w:cstheme="minorHAnsi"/>
          <w:sz w:val="22"/>
          <w:lang w:eastAsia="fr-FR"/>
        </w:rPr>
        <w:t>s</w:t>
      </w:r>
      <w:r w:rsidRPr="00853C44">
        <w:rPr>
          <w:rFonts w:eastAsia="MS Mincho" w:cstheme="minorHAnsi"/>
          <w:sz w:val="22"/>
          <w:lang w:eastAsia="fr-FR"/>
        </w:rPr>
        <w:t xml:space="preserve"> et d’en faire </w:t>
      </w:r>
      <w:r w:rsidR="00A9366F" w:rsidRPr="00853C44">
        <w:rPr>
          <w:rFonts w:eastAsia="MS Mincho" w:cstheme="minorHAnsi"/>
          <w:sz w:val="22"/>
          <w:lang w:eastAsia="fr-FR"/>
        </w:rPr>
        <w:t>un projet désirable</w:t>
      </w:r>
      <w:r w:rsidRPr="00853C44">
        <w:rPr>
          <w:rFonts w:eastAsia="MS Mincho" w:cstheme="minorHAnsi"/>
          <w:sz w:val="22"/>
          <w:lang w:eastAsia="fr-FR"/>
        </w:rPr>
        <w:t xml:space="preserve">. </w:t>
      </w:r>
      <w:r w:rsidR="002A43FF" w:rsidRPr="00853C44">
        <w:rPr>
          <w:rFonts w:eastAsia="MS Mincho" w:cstheme="minorHAnsi"/>
          <w:sz w:val="22"/>
          <w:lang w:eastAsia="fr-FR"/>
        </w:rPr>
        <w:t xml:space="preserve">La CCIMA </w:t>
      </w:r>
      <w:r w:rsidR="002A43FF" w:rsidRPr="00853C44">
        <w:rPr>
          <w:rFonts w:eastAsia="MS Mincho" w:cstheme="minorHAnsi"/>
          <w:b/>
          <w:bCs/>
          <w:sz w:val="22"/>
          <w:lang w:eastAsia="fr-FR"/>
        </w:rPr>
        <w:t>conseille et accompagne</w:t>
      </w:r>
      <w:r w:rsidR="002A43FF" w:rsidRPr="00853C44">
        <w:rPr>
          <w:rFonts w:eastAsia="MS Mincho" w:cstheme="minorHAnsi"/>
          <w:sz w:val="22"/>
          <w:lang w:eastAsia="fr-FR"/>
        </w:rPr>
        <w:t xml:space="preserve"> les patentés, porteurs de projets, créateurs d’entreprises</w:t>
      </w:r>
      <w:r w:rsidR="00853C44">
        <w:rPr>
          <w:rFonts w:eastAsia="MS Mincho" w:cstheme="minorHAnsi"/>
          <w:sz w:val="22"/>
          <w:lang w:eastAsia="fr-FR"/>
        </w:rPr>
        <w:t>, présents sur le territoire ou qui souhaitent s’y installer</w:t>
      </w:r>
      <w:r w:rsidR="002A43FF" w:rsidRPr="00853C44">
        <w:rPr>
          <w:rFonts w:eastAsia="MS Mincho" w:cstheme="minorHAnsi"/>
          <w:sz w:val="22"/>
          <w:lang w:eastAsia="fr-FR"/>
        </w:rPr>
        <w:t>. Elle les aide dans leur</w:t>
      </w:r>
      <w:r w:rsidR="00A9366F" w:rsidRPr="00853C44">
        <w:rPr>
          <w:rFonts w:eastAsia="MS Mincho" w:cstheme="minorHAnsi"/>
          <w:sz w:val="22"/>
          <w:lang w:eastAsia="fr-FR"/>
        </w:rPr>
        <w:t>s</w:t>
      </w:r>
      <w:r w:rsidR="002A43FF" w:rsidRPr="00853C44">
        <w:rPr>
          <w:rFonts w:eastAsia="MS Mincho" w:cstheme="minorHAnsi"/>
          <w:sz w:val="22"/>
          <w:lang w:eastAsia="fr-FR"/>
        </w:rPr>
        <w:t xml:space="preserve"> </w:t>
      </w:r>
      <w:r w:rsidR="002A43FF" w:rsidRPr="00853C44">
        <w:rPr>
          <w:rFonts w:eastAsia="MS Mincho" w:cstheme="minorHAnsi"/>
          <w:b/>
          <w:bCs/>
          <w:sz w:val="22"/>
          <w:lang w:eastAsia="fr-FR"/>
        </w:rPr>
        <w:t>démarche</w:t>
      </w:r>
      <w:r w:rsidR="00A9366F" w:rsidRPr="00853C44">
        <w:rPr>
          <w:rFonts w:eastAsia="MS Mincho" w:cstheme="minorHAnsi"/>
          <w:b/>
          <w:bCs/>
          <w:sz w:val="22"/>
          <w:lang w:eastAsia="fr-FR"/>
        </w:rPr>
        <w:t>s</w:t>
      </w:r>
      <w:r w:rsidR="002A43FF" w:rsidRPr="00853C44">
        <w:rPr>
          <w:rFonts w:eastAsia="MS Mincho" w:cstheme="minorHAnsi"/>
          <w:sz w:val="22"/>
          <w:lang w:eastAsia="fr-FR"/>
        </w:rPr>
        <w:t xml:space="preserve">, leur </w:t>
      </w:r>
      <w:r w:rsidR="002A43FF" w:rsidRPr="00853C44">
        <w:rPr>
          <w:rFonts w:eastAsia="MS Mincho" w:cstheme="minorHAnsi"/>
          <w:b/>
          <w:bCs/>
          <w:sz w:val="22"/>
          <w:lang w:eastAsia="fr-FR"/>
        </w:rPr>
        <w:t>recherche de formation</w:t>
      </w:r>
      <w:r w:rsidR="00B97F75" w:rsidRPr="00853C44">
        <w:rPr>
          <w:rFonts w:eastAsia="MS Mincho" w:cstheme="minorHAnsi"/>
          <w:sz w:val="22"/>
          <w:lang w:eastAsia="fr-FR"/>
        </w:rPr>
        <w:t xml:space="preserve">, </w:t>
      </w:r>
      <w:r w:rsidR="00B97F75" w:rsidRPr="00853C44">
        <w:rPr>
          <w:rFonts w:eastAsia="MS Mincho" w:cstheme="minorHAnsi"/>
          <w:b/>
          <w:bCs/>
          <w:sz w:val="22"/>
          <w:lang w:eastAsia="fr-FR"/>
        </w:rPr>
        <w:t>de financement</w:t>
      </w:r>
      <w:r w:rsidR="002A43FF" w:rsidRPr="00853C44">
        <w:rPr>
          <w:rFonts w:eastAsia="MS Mincho" w:cstheme="minorHAnsi"/>
          <w:sz w:val="22"/>
          <w:lang w:eastAsia="fr-FR"/>
        </w:rPr>
        <w:t xml:space="preserve"> et toute initiative visant à augmenter leur mise en marché et rentabilité. </w:t>
      </w:r>
    </w:p>
    <w:p w14:paraId="5F172629" w14:textId="77777777" w:rsidR="00D7198B" w:rsidRPr="00853C44" w:rsidRDefault="00D7198B"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 </w:t>
      </w:r>
    </w:p>
    <w:p w14:paraId="7D597DB0" w14:textId="13197B57" w:rsidR="00B97F75" w:rsidRPr="00853C44" w:rsidRDefault="00B97F75"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Pour accomplir ces missions, la CCIMA s’est constitué un </w:t>
      </w:r>
      <w:r w:rsidRPr="00853C44">
        <w:rPr>
          <w:rFonts w:eastAsia="MS Mincho" w:cstheme="minorHAnsi"/>
          <w:b/>
          <w:bCs/>
          <w:sz w:val="22"/>
          <w:lang w:eastAsia="fr-FR"/>
        </w:rPr>
        <w:t>réseau de partenaires</w:t>
      </w:r>
      <w:r w:rsidRPr="00853C44">
        <w:rPr>
          <w:rFonts w:eastAsia="MS Mincho" w:cstheme="minorHAnsi"/>
          <w:sz w:val="22"/>
          <w:lang w:eastAsia="fr-FR"/>
        </w:rPr>
        <w:t xml:space="preserve"> locaux, régionaux et nationaux. Elle mène des actions de </w:t>
      </w:r>
      <w:r w:rsidRPr="00853C44">
        <w:rPr>
          <w:rFonts w:eastAsia="MS Mincho" w:cstheme="minorHAnsi"/>
          <w:b/>
          <w:bCs/>
          <w:sz w:val="22"/>
          <w:lang w:eastAsia="fr-FR"/>
        </w:rPr>
        <w:t>coopération</w:t>
      </w:r>
      <w:r w:rsidRPr="00853C44">
        <w:rPr>
          <w:rFonts w:eastAsia="MS Mincho" w:cstheme="minorHAnsi"/>
          <w:sz w:val="22"/>
          <w:lang w:eastAsia="fr-FR"/>
        </w:rPr>
        <w:t xml:space="preserve"> afin de donner aux patentés accès à des formations, assistances et marchés extérieurs ; et remplit un rôle de </w:t>
      </w:r>
      <w:r w:rsidRPr="00853C44">
        <w:rPr>
          <w:rFonts w:eastAsia="MS Mincho" w:cstheme="minorHAnsi"/>
          <w:b/>
          <w:bCs/>
          <w:sz w:val="22"/>
          <w:lang w:eastAsia="fr-FR"/>
        </w:rPr>
        <w:t>médiation</w:t>
      </w:r>
      <w:r w:rsidRPr="00853C44">
        <w:rPr>
          <w:rFonts w:eastAsia="MS Mincho" w:cstheme="minorHAnsi"/>
          <w:sz w:val="22"/>
          <w:lang w:eastAsia="fr-FR"/>
        </w:rPr>
        <w:t xml:space="preserve"> entre les patentés et des interlocuteurs locaux comme la banque, régionaux ou nationaux, comme BPI France par exemple. </w:t>
      </w:r>
    </w:p>
    <w:p w14:paraId="2C2A9908" w14:textId="77777777" w:rsidR="00B97F75" w:rsidRPr="00853C44" w:rsidRDefault="00B97F75" w:rsidP="00526E1D">
      <w:pPr>
        <w:spacing w:after="0" w:line="240" w:lineRule="auto"/>
        <w:ind w:firstLine="708"/>
        <w:jc w:val="both"/>
        <w:rPr>
          <w:rFonts w:eastAsia="MS Mincho" w:cstheme="minorHAnsi"/>
          <w:sz w:val="22"/>
          <w:lang w:eastAsia="fr-FR"/>
        </w:rPr>
      </w:pPr>
    </w:p>
    <w:p w14:paraId="5B17CE71" w14:textId="15F4158A" w:rsidR="00B97F75" w:rsidRPr="00853C44" w:rsidRDefault="00B97F75"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La CCIMA est associée aux </w:t>
      </w:r>
      <w:r w:rsidRPr="00853C44">
        <w:rPr>
          <w:rFonts w:eastAsia="MS Mincho" w:cstheme="minorHAnsi"/>
          <w:b/>
          <w:bCs/>
          <w:sz w:val="22"/>
          <w:lang w:eastAsia="fr-FR"/>
        </w:rPr>
        <w:t>réflexions territoriales pour le développement économique</w:t>
      </w:r>
      <w:r w:rsidRPr="00853C44">
        <w:rPr>
          <w:rFonts w:eastAsia="MS Mincho" w:cstheme="minorHAnsi"/>
          <w:sz w:val="22"/>
          <w:lang w:eastAsia="fr-FR"/>
        </w:rPr>
        <w:t xml:space="preserve"> du territoire</w:t>
      </w:r>
      <w:r w:rsidR="00853C44" w:rsidRPr="00853C44">
        <w:rPr>
          <w:rFonts w:eastAsia="MS Mincho" w:cstheme="minorHAnsi"/>
          <w:sz w:val="22"/>
          <w:lang w:eastAsia="fr-FR"/>
        </w:rPr>
        <w:t xml:space="preserve"> </w:t>
      </w:r>
      <w:r w:rsidRPr="00853C44">
        <w:rPr>
          <w:rFonts w:eastAsia="MS Mincho" w:cstheme="minorHAnsi"/>
          <w:sz w:val="22"/>
          <w:lang w:eastAsia="fr-FR"/>
        </w:rPr>
        <w:t xml:space="preserve">par exemple sur l’affectation des instruments financiers de l’Union européenne, la définition de politiques sectorielles ou de coopération. </w:t>
      </w:r>
    </w:p>
    <w:p w14:paraId="26F87377" w14:textId="77777777" w:rsidR="00B97F75" w:rsidRPr="00853C44" w:rsidRDefault="00B97F75" w:rsidP="00526E1D">
      <w:pPr>
        <w:spacing w:after="0" w:line="240" w:lineRule="auto"/>
        <w:ind w:firstLine="708"/>
        <w:jc w:val="both"/>
        <w:rPr>
          <w:rFonts w:eastAsia="MS Mincho" w:cstheme="minorHAnsi"/>
          <w:sz w:val="22"/>
          <w:lang w:eastAsia="fr-FR"/>
        </w:rPr>
      </w:pPr>
    </w:p>
    <w:p w14:paraId="73214682" w14:textId="77777777" w:rsidR="007D02F8" w:rsidRPr="00853C44" w:rsidRDefault="007D02F8" w:rsidP="00526E1D">
      <w:pPr>
        <w:spacing w:after="0" w:line="240" w:lineRule="auto"/>
        <w:jc w:val="both"/>
        <w:rPr>
          <w:rFonts w:eastAsia="MS Mincho" w:cstheme="minorHAnsi"/>
          <w:sz w:val="22"/>
          <w:lang w:eastAsia="fr-FR"/>
        </w:rPr>
      </w:pPr>
    </w:p>
    <w:p w14:paraId="69798FE3" w14:textId="0DFE3810" w:rsidR="007D02F8" w:rsidRPr="00853C44" w:rsidRDefault="00853C44" w:rsidP="00853C44">
      <w:pPr>
        <w:spacing w:after="0" w:line="240" w:lineRule="auto"/>
        <w:jc w:val="both"/>
        <w:rPr>
          <w:rFonts w:eastAsia="MS Mincho" w:cstheme="minorHAnsi"/>
          <w:b/>
          <w:bCs/>
          <w:sz w:val="22"/>
          <w:lang w:eastAsia="fr-FR"/>
        </w:rPr>
      </w:pPr>
      <w:r w:rsidRPr="00853C44">
        <w:rPr>
          <w:rFonts w:eastAsia="MS Mincho" w:cstheme="minorHAnsi"/>
          <w:b/>
          <w:bCs/>
          <w:sz w:val="22"/>
          <w:lang w:eastAsia="fr-FR"/>
        </w:rPr>
        <w:t xml:space="preserve">2023, une année « normale », </w:t>
      </w:r>
      <w:r>
        <w:rPr>
          <w:rFonts w:eastAsia="MS Mincho" w:cstheme="minorHAnsi"/>
          <w:b/>
          <w:bCs/>
          <w:sz w:val="22"/>
          <w:lang w:eastAsia="fr-FR"/>
        </w:rPr>
        <w:t>entre</w:t>
      </w:r>
      <w:r w:rsidRPr="00853C44">
        <w:rPr>
          <w:rFonts w:eastAsia="MS Mincho" w:cstheme="minorHAnsi"/>
          <w:b/>
          <w:bCs/>
          <w:sz w:val="22"/>
          <w:lang w:eastAsia="fr-FR"/>
        </w:rPr>
        <w:t xml:space="preserve"> bilan</w:t>
      </w:r>
      <w:r>
        <w:rPr>
          <w:rFonts w:eastAsia="MS Mincho" w:cstheme="minorHAnsi"/>
          <w:b/>
          <w:bCs/>
          <w:sz w:val="22"/>
          <w:lang w:eastAsia="fr-FR"/>
        </w:rPr>
        <w:t>s</w:t>
      </w:r>
      <w:r w:rsidRPr="00853C44">
        <w:rPr>
          <w:rFonts w:eastAsia="MS Mincho" w:cstheme="minorHAnsi"/>
          <w:b/>
          <w:bCs/>
          <w:sz w:val="22"/>
          <w:lang w:eastAsia="fr-FR"/>
        </w:rPr>
        <w:t xml:space="preserve"> et lancement de projets </w:t>
      </w:r>
    </w:p>
    <w:p w14:paraId="6CF55CA0" w14:textId="77777777" w:rsidR="00853C44" w:rsidRPr="00853C44" w:rsidRDefault="00853C44" w:rsidP="00853C44">
      <w:pPr>
        <w:spacing w:after="0" w:line="240" w:lineRule="auto"/>
        <w:jc w:val="both"/>
        <w:rPr>
          <w:rFonts w:eastAsia="MS Mincho" w:cstheme="minorHAnsi"/>
          <w:sz w:val="22"/>
          <w:lang w:eastAsia="fr-FR"/>
        </w:rPr>
      </w:pPr>
    </w:p>
    <w:p w14:paraId="5A98B949" w14:textId="690B99F8" w:rsidR="004563BA" w:rsidRPr="00853C44" w:rsidRDefault="00F03753"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L’année 2023 a été la première année d’activité normale pour le secteur privé depuis la pandémie mondiale, les frontières ayant rouvert et les vols repris en juillet 2022. L’économie de Wallis et Futuna en 2023 se porte bien, portée par la consommation intérieure. L’inflation autour de 5% est plus marquée dans le domaine alimentaire. Le secteur du BTP a vu son activité progresser avec l’augmentation des importations de ciment.</w:t>
      </w:r>
      <w:r w:rsidR="004563BA" w:rsidRPr="00853C44">
        <w:rPr>
          <w:rFonts w:eastAsia="MS Mincho" w:cstheme="minorHAnsi"/>
          <w:sz w:val="22"/>
          <w:lang w:eastAsia="fr-FR"/>
        </w:rPr>
        <w:t xml:space="preserve"> </w:t>
      </w:r>
    </w:p>
    <w:p w14:paraId="49986459" w14:textId="77777777" w:rsidR="00F03753" w:rsidRPr="00853C44" w:rsidRDefault="00F03753" w:rsidP="00526E1D">
      <w:pPr>
        <w:spacing w:after="0" w:line="240" w:lineRule="auto"/>
        <w:ind w:firstLine="708"/>
        <w:jc w:val="both"/>
        <w:rPr>
          <w:rFonts w:eastAsia="MS Mincho" w:cstheme="minorHAnsi"/>
          <w:sz w:val="22"/>
          <w:lang w:eastAsia="fr-FR"/>
        </w:rPr>
      </w:pPr>
    </w:p>
    <w:p w14:paraId="13854DDD" w14:textId="2CE47E6B" w:rsidR="00DD4C50" w:rsidRPr="00853C44" w:rsidRDefault="004563BA"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Pour la CCIMA, 2023 a été une </w:t>
      </w:r>
      <w:r w:rsidRPr="00853C44">
        <w:rPr>
          <w:rFonts w:eastAsia="MS Mincho" w:cstheme="minorHAnsi"/>
          <w:b/>
          <w:bCs/>
          <w:sz w:val="22"/>
          <w:lang w:eastAsia="fr-FR"/>
        </w:rPr>
        <w:t>année de stabilisation institutionnelle</w:t>
      </w:r>
      <w:r w:rsidRPr="00853C44">
        <w:rPr>
          <w:rFonts w:eastAsia="MS Mincho" w:cstheme="minorHAnsi"/>
          <w:sz w:val="22"/>
          <w:lang w:eastAsia="fr-FR"/>
        </w:rPr>
        <w:t xml:space="preserve"> et de lancement de projets.  2022 était </w:t>
      </w:r>
      <w:r w:rsidR="00853C44">
        <w:rPr>
          <w:rFonts w:eastAsia="MS Mincho" w:cstheme="minorHAnsi"/>
          <w:sz w:val="22"/>
          <w:lang w:eastAsia="fr-FR"/>
        </w:rPr>
        <w:t>en effet</w:t>
      </w:r>
      <w:r w:rsidRPr="00853C44">
        <w:rPr>
          <w:rFonts w:eastAsia="MS Mincho" w:cstheme="minorHAnsi"/>
          <w:sz w:val="22"/>
          <w:lang w:eastAsia="fr-FR"/>
        </w:rPr>
        <w:t xml:space="preserve"> une année de transition en même temps que d’élections. L’année 2023 a été une première année complète de mandat pour les élus territoriaux qui ont pris leurs fonctions en 2022. Avec la reprise des vols, des contacts noués avec des pays et territoires de la région ont pu être relancés : Polynésie française, Nouvelle-Calédonie, Fidji notamment.</w:t>
      </w:r>
      <w:r w:rsidR="00DD4C50" w:rsidRPr="00853C44">
        <w:rPr>
          <w:rFonts w:eastAsia="MS Mincho" w:cstheme="minorHAnsi"/>
          <w:sz w:val="22"/>
          <w:lang w:eastAsia="fr-FR"/>
        </w:rPr>
        <w:t xml:space="preserve"> C’est une année charnière pour les projets du territoire avec la fin du contrat de convergence et de transformation (CCT) et la définition </w:t>
      </w:r>
      <w:r w:rsidR="00DD4C50" w:rsidRPr="00853C44">
        <w:rPr>
          <w:rFonts w:eastAsia="MS Mincho" w:cstheme="minorHAnsi"/>
          <w:sz w:val="22"/>
          <w:lang w:eastAsia="fr-FR"/>
        </w:rPr>
        <w:lastRenderedPageBreak/>
        <w:t xml:space="preserve">du prochain contrat ; la défense par le territoire de son souhait de consacrer le prochain instrument financier de l’Union européenne au </w:t>
      </w:r>
      <w:r w:rsidR="00DD4C50" w:rsidRPr="00853C44">
        <w:rPr>
          <w:rFonts w:eastAsia="MS Mincho" w:cstheme="minorHAnsi"/>
          <w:b/>
          <w:bCs/>
          <w:sz w:val="22"/>
          <w:lang w:eastAsia="fr-FR"/>
        </w:rPr>
        <w:t>tourisme</w:t>
      </w:r>
      <w:r w:rsidR="00DD4C50" w:rsidRPr="00853C44">
        <w:rPr>
          <w:rFonts w:eastAsia="MS Mincho" w:cstheme="minorHAnsi"/>
          <w:sz w:val="22"/>
          <w:lang w:eastAsia="fr-FR"/>
        </w:rPr>
        <w:t xml:space="preserve">, le conduisant à revoir son projet et ses structures supports, à argumenter ses attentes et à défendre sa position d’acteur crédible vis-à-vis de l’UE. Le territoire a également poursuivi ses réflexions pour la conception et la mise en place d’une </w:t>
      </w:r>
      <w:r w:rsidR="00DD4C50" w:rsidRPr="00853C44">
        <w:rPr>
          <w:rFonts w:eastAsia="MS Mincho" w:cstheme="minorHAnsi"/>
          <w:b/>
          <w:bCs/>
          <w:sz w:val="22"/>
          <w:lang w:eastAsia="fr-FR"/>
        </w:rPr>
        <w:t>stratégie</w:t>
      </w:r>
      <w:r w:rsidR="00DD4C50" w:rsidRPr="00853C44">
        <w:rPr>
          <w:rFonts w:eastAsia="MS Mincho" w:cstheme="minorHAnsi"/>
          <w:sz w:val="22"/>
          <w:lang w:eastAsia="fr-FR"/>
        </w:rPr>
        <w:t xml:space="preserve"> intégrée </w:t>
      </w:r>
      <w:r w:rsidR="00DD4C50" w:rsidRPr="00853C44">
        <w:rPr>
          <w:rFonts w:eastAsia="MS Mincho" w:cstheme="minorHAnsi"/>
          <w:b/>
          <w:bCs/>
          <w:sz w:val="22"/>
          <w:lang w:eastAsia="fr-FR"/>
        </w:rPr>
        <w:t>de pêche hauturière</w:t>
      </w:r>
      <w:r w:rsidR="00DD4C50" w:rsidRPr="00853C44">
        <w:rPr>
          <w:rFonts w:eastAsia="MS Mincho" w:cstheme="minorHAnsi"/>
          <w:sz w:val="22"/>
          <w:lang w:eastAsia="fr-FR"/>
        </w:rPr>
        <w:t xml:space="preserve"> comportant une phase de formation, d’expérimentation puis de construction d’infrastructures </w:t>
      </w:r>
      <w:r w:rsidR="00F54805" w:rsidRPr="00853C44">
        <w:rPr>
          <w:rFonts w:eastAsia="MS Mincho" w:cstheme="minorHAnsi"/>
          <w:sz w:val="22"/>
          <w:lang w:eastAsia="fr-FR"/>
        </w:rPr>
        <w:t xml:space="preserve">à terre </w:t>
      </w:r>
      <w:r w:rsidR="00DD4C50" w:rsidRPr="00853C44">
        <w:rPr>
          <w:rFonts w:eastAsia="MS Mincho" w:cstheme="minorHAnsi"/>
          <w:sz w:val="22"/>
          <w:lang w:eastAsia="fr-FR"/>
        </w:rPr>
        <w:t xml:space="preserve">et d’acquisition de matériel. </w:t>
      </w:r>
      <w:r w:rsidR="00F54805" w:rsidRPr="00853C44">
        <w:rPr>
          <w:rFonts w:eastAsia="MS Mincho" w:cstheme="minorHAnsi"/>
          <w:sz w:val="22"/>
          <w:lang w:eastAsia="fr-FR"/>
        </w:rPr>
        <w:t xml:space="preserve">Dans le même temps, le territoire a élaboré, via son service de l’agriculture, un </w:t>
      </w:r>
      <w:r w:rsidR="00F54805" w:rsidRPr="00853C44">
        <w:rPr>
          <w:rFonts w:eastAsia="MS Mincho" w:cstheme="minorHAnsi"/>
          <w:b/>
          <w:bCs/>
          <w:sz w:val="22"/>
          <w:lang w:eastAsia="fr-FR"/>
        </w:rPr>
        <w:t>plan alimentaire territorial</w:t>
      </w:r>
      <w:r w:rsidR="00F54805" w:rsidRPr="00853C44">
        <w:rPr>
          <w:rFonts w:eastAsia="MS Mincho" w:cstheme="minorHAnsi"/>
          <w:sz w:val="22"/>
          <w:lang w:eastAsia="fr-FR"/>
        </w:rPr>
        <w:t xml:space="preserve"> visant à améliorer la qualité de l’alimentation locale et de réduire la dépendance aux importations. Enfin, l’année a été la dernière pour le programme </w:t>
      </w:r>
      <w:proofErr w:type="spellStart"/>
      <w:r w:rsidR="00F54805" w:rsidRPr="00853C44">
        <w:rPr>
          <w:rFonts w:eastAsia="MS Mincho" w:cstheme="minorHAnsi"/>
          <w:sz w:val="22"/>
          <w:lang w:eastAsia="fr-FR"/>
        </w:rPr>
        <w:t>Protege</w:t>
      </w:r>
      <w:proofErr w:type="spellEnd"/>
      <w:r w:rsidR="00F54805" w:rsidRPr="00853C44">
        <w:rPr>
          <w:rFonts w:eastAsia="MS Mincho" w:cstheme="minorHAnsi"/>
          <w:sz w:val="22"/>
          <w:lang w:eastAsia="fr-FR"/>
        </w:rPr>
        <w:t>, soutenu par l’UE et la CPS</w:t>
      </w:r>
      <w:r w:rsidR="00163134" w:rsidRPr="00853C44">
        <w:rPr>
          <w:rFonts w:eastAsia="MS Mincho" w:cstheme="minorHAnsi"/>
          <w:sz w:val="22"/>
          <w:lang w:eastAsia="fr-FR"/>
        </w:rPr>
        <w:t xml:space="preserve"> et comportant un volet relatif au secteur primaire important. </w:t>
      </w:r>
    </w:p>
    <w:p w14:paraId="73227DE6" w14:textId="14482221" w:rsidR="00DD4C50" w:rsidRPr="00853C44" w:rsidRDefault="00F54805"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L’année 2023 est donc une année de définition de politiques publiques soutenues par l’Etat, l’Europe ou </w:t>
      </w:r>
      <w:proofErr w:type="spellStart"/>
      <w:r w:rsidRPr="00853C44">
        <w:rPr>
          <w:rFonts w:eastAsia="MS Mincho" w:cstheme="minorHAnsi"/>
          <w:sz w:val="22"/>
          <w:lang w:eastAsia="fr-FR"/>
        </w:rPr>
        <w:t>co</w:t>
      </w:r>
      <w:proofErr w:type="spellEnd"/>
      <w:r w:rsidRPr="00853C44">
        <w:rPr>
          <w:rFonts w:eastAsia="MS Mincho" w:cstheme="minorHAnsi"/>
          <w:sz w:val="22"/>
          <w:lang w:eastAsia="fr-FR"/>
        </w:rPr>
        <w:t xml:space="preserve"> construites avec des partenaires régionaux et qui doivent porter leurs fruits en 2024 et les années suivantes. </w:t>
      </w:r>
      <w:r w:rsidR="00163134" w:rsidRPr="00853C44">
        <w:rPr>
          <w:rFonts w:eastAsia="MS Mincho" w:cstheme="minorHAnsi"/>
          <w:sz w:val="22"/>
          <w:lang w:eastAsia="fr-FR"/>
        </w:rPr>
        <w:t xml:space="preserve">La CCIMA a été consultée et associée à la définition de ces politiques publiques dans le cadre de ses missions. </w:t>
      </w:r>
      <w:r w:rsidR="003F12E6" w:rsidRPr="00853C44">
        <w:rPr>
          <w:rFonts w:eastAsia="MS Mincho" w:cstheme="minorHAnsi"/>
          <w:sz w:val="22"/>
          <w:lang w:eastAsia="fr-FR"/>
        </w:rPr>
        <w:t xml:space="preserve">Pour le prochain </w:t>
      </w:r>
      <w:r w:rsidR="003F12E6" w:rsidRPr="00853C44">
        <w:rPr>
          <w:rFonts w:eastAsia="MS Mincho" w:cstheme="minorHAnsi"/>
          <w:b/>
          <w:bCs/>
          <w:sz w:val="22"/>
          <w:lang w:eastAsia="fr-FR"/>
        </w:rPr>
        <w:t>contrat de convergence et de transformation</w:t>
      </w:r>
      <w:r w:rsidR="003F12E6" w:rsidRPr="00853C44">
        <w:rPr>
          <w:rFonts w:eastAsia="MS Mincho" w:cstheme="minorHAnsi"/>
          <w:sz w:val="22"/>
          <w:lang w:eastAsia="fr-FR"/>
        </w:rPr>
        <w:t xml:space="preserve">, la CCIMA a ainsi défini et chiffré </w:t>
      </w:r>
      <w:r w:rsidR="003F12E6" w:rsidRPr="00853C44">
        <w:rPr>
          <w:rFonts w:eastAsia="MS Mincho" w:cstheme="minorHAnsi"/>
          <w:b/>
          <w:bCs/>
          <w:sz w:val="22"/>
          <w:lang w:eastAsia="fr-FR"/>
        </w:rPr>
        <w:t>12 actions</w:t>
      </w:r>
      <w:r w:rsidR="003F12E6" w:rsidRPr="00853C44">
        <w:rPr>
          <w:rFonts w:eastAsia="MS Mincho" w:cstheme="minorHAnsi"/>
          <w:sz w:val="22"/>
          <w:lang w:eastAsia="fr-FR"/>
        </w:rPr>
        <w:t xml:space="preserve"> en faveur de la promotion et du développement économique du territoire. Pour le tourisme, la CCIMA a défini des actions qui doivent également si elles sont soutenues favoriser la croissance de l’activité des entreprises. </w:t>
      </w:r>
      <w:r w:rsidR="00511AB0" w:rsidRPr="00853C44">
        <w:rPr>
          <w:rFonts w:eastAsia="MS Mincho" w:cstheme="minorHAnsi"/>
          <w:sz w:val="22"/>
          <w:lang w:eastAsia="fr-FR"/>
        </w:rPr>
        <w:t xml:space="preserve">Il est cependant à noter que l’état des finances publiques du territoire, notamment du fait de la mise en place de la fonction publique territoriale, ne permet pas d’envisager d’action de grande envergure. Pour le prochain CCT par exemple, </w:t>
      </w:r>
      <w:r w:rsidR="00511AB0" w:rsidRPr="00853C44">
        <w:rPr>
          <w:rFonts w:eastAsia="MS Mincho" w:cstheme="minorHAnsi"/>
          <w:b/>
          <w:bCs/>
          <w:sz w:val="22"/>
          <w:lang w:eastAsia="fr-FR"/>
        </w:rPr>
        <w:t>aucune action dédiée à l’économie n’a été soutenue</w:t>
      </w:r>
      <w:r w:rsidR="00511AB0" w:rsidRPr="00853C44">
        <w:rPr>
          <w:rFonts w:eastAsia="MS Mincho" w:cstheme="minorHAnsi"/>
          <w:sz w:val="22"/>
          <w:lang w:eastAsia="fr-FR"/>
        </w:rPr>
        <w:t xml:space="preserve"> par les élus. Ainsi, si la mise en place de la fonction publique territoriale est probablement un des facteurs qui ont porté la consommation sur le court terme, sur le long terme elle comporte un risque de déséquilibre voire</w:t>
      </w:r>
      <w:r w:rsidR="00853C44">
        <w:rPr>
          <w:rFonts w:eastAsia="MS Mincho" w:cstheme="minorHAnsi"/>
          <w:sz w:val="22"/>
          <w:lang w:eastAsia="fr-FR"/>
        </w:rPr>
        <w:t xml:space="preserve"> de</w:t>
      </w:r>
      <w:r w:rsidR="00511AB0" w:rsidRPr="00853C44">
        <w:rPr>
          <w:rFonts w:eastAsia="MS Mincho" w:cstheme="minorHAnsi"/>
          <w:sz w:val="22"/>
          <w:lang w:eastAsia="fr-FR"/>
        </w:rPr>
        <w:t xml:space="preserve"> délitement de la société wallisienne et futunienne.</w:t>
      </w:r>
    </w:p>
    <w:p w14:paraId="4D0F7322" w14:textId="2F1D709F" w:rsidR="00511AB0" w:rsidRPr="00853C44" w:rsidRDefault="00853C44" w:rsidP="00526E1D">
      <w:pPr>
        <w:spacing w:after="0" w:line="240" w:lineRule="auto"/>
        <w:ind w:firstLine="708"/>
        <w:jc w:val="both"/>
        <w:rPr>
          <w:rFonts w:eastAsia="MS Mincho" w:cstheme="minorHAnsi"/>
          <w:sz w:val="22"/>
          <w:lang w:eastAsia="fr-FR"/>
        </w:rPr>
      </w:pPr>
      <w:r>
        <w:rPr>
          <w:rFonts w:eastAsia="MS Mincho" w:cstheme="minorHAnsi"/>
          <w:sz w:val="22"/>
          <w:lang w:eastAsia="fr-FR"/>
        </w:rPr>
        <w:t>L</w:t>
      </w:r>
      <w:r w:rsidR="00511AB0" w:rsidRPr="00853C44">
        <w:rPr>
          <w:rFonts w:eastAsia="MS Mincho" w:cstheme="minorHAnsi"/>
          <w:sz w:val="22"/>
          <w:lang w:eastAsia="fr-FR"/>
        </w:rPr>
        <w:t xml:space="preserve">e blocage de la Banque de Wallis et Futuna par la fédération du BTP en fin d’année met en lumière un des </w:t>
      </w:r>
      <w:r w:rsidRPr="00853C44">
        <w:rPr>
          <w:rFonts w:eastAsia="MS Mincho" w:cstheme="minorHAnsi"/>
          <w:sz w:val="22"/>
          <w:lang w:eastAsia="fr-FR"/>
        </w:rPr>
        <w:t>symptômes</w:t>
      </w:r>
      <w:r w:rsidR="00511AB0" w:rsidRPr="00853C44">
        <w:rPr>
          <w:rFonts w:eastAsia="MS Mincho" w:cstheme="minorHAnsi"/>
          <w:sz w:val="22"/>
          <w:lang w:eastAsia="fr-FR"/>
        </w:rPr>
        <w:t xml:space="preserve"> du territoire </w:t>
      </w:r>
      <w:r w:rsidR="00511AB0" w:rsidRPr="00853C44">
        <w:rPr>
          <w:rFonts w:eastAsia="MS Mincho" w:cstheme="minorHAnsi"/>
          <w:b/>
          <w:bCs/>
          <w:sz w:val="22"/>
          <w:lang w:eastAsia="fr-FR"/>
        </w:rPr>
        <w:t>: l’absence des infrastructures et politiques de soutien à son secteur économique</w:t>
      </w:r>
      <w:r w:rsidR="00511AB0" w:rsidRPr="00853C44">
        <w:rPr>
          <w:rFonts w:eastAsia="MS Mincho" w:cstheme="minorHAnsi"/>
          <w:sz w:val="22"/>
          <w:lang w:eastAsia="fr-FR"/>
        </w:rPr>
        <w:t xml:space="preserve">. Le développement de Be </w:t>
      </w:r>
      <w:proofErr w:type="spellStart"/>
      <w:r w:rsidR="00511AB0" w:rsidRPr="00853C44">
        <w:rPr>
          <w:rFonts w:eastAsia="MS Mincho" w:cstheme="minorHAnsi"/>
          <w:sz w:val="22"/>
          <w:lang w:eastAsia="fr-FR"/>
        </w:rPr>
        <w:t>Bunk</w:t>
      </w:r>
      <w:proofErr w:type="spellEnd"/>
      <w:r w:rsidR="00511AB0" w:rsidRPr="00853C44">
        <w:rPr>
          <w:rFonts w:eastAsia="MS Mincho" w:cstheme="minorHAnsi"/>
          <w:sz w:val="22"/>
          <w:lang w:eastAsia="fr-FR"/>
        </w:rPr>
        <w:t>, organisme bancaire en ligne, répond à certains besoins individuels mais ne permet pas l’ouverture de comptes professionnels ni de crédits pour le développement des entreprises.</w:t>
      </w:r>
      <w:r w:rsidR="00B165DF" w:rsidRPr="00853C44">
        <w:rPr>
          <w:rFonts w:eastAsia="MS Mincho" w:cstheme="minorHAnsi"/>
          <w:sz w:val="22"/>
          <w:lang w:eastAsia="fr-FR"/>
        </w:rPr>
        <w:t xml:space="preserve"> Les entreprises restent tributaires de la BWF et de sa </w:t>
      </w:r>
      <w:r w:rsidR="00440E9C">
        <w:rPr>
          <w:rFonts w:eastAsia="MS Mincho" w:cstheme="minorHAnsi"/>
          <w:sz w:val="22"/>
          <w:lang w:eastAsia="fr-FR"/>
        </w:rPr>
        <w:t>faible</w:t>
      </w:r>
      <w:r w:rsidR="00B165DF" w:rsidRPr="00853C44">
        <w:rPr>
          <w:rFonts w:eastAsia="MS Mincho" w:cstheme="minorHAnsi"/>
          <w:sz w:val="22"/>
          <w:lang w:eastAsia="fr-FR"/>
        </w:rPr>
        <w:t xml:space="preserve"> qualité de service ; de son côté la BWF déplore le manque de sérieux des entreprises qui n’ont pas d’obligations de tenue de comptabilité. </w:t>
      </w:r>
    </w:p>
    <w:p w14:paraId="0B7F7B56" w14:textId="77777777" w:rsidR="003F12E6" w:rsidRPr="00853C44" w:rsidRDefault="003F12E6" w:rsidP="00526E1D">
      <w:pPr>
        <w:spacing w:after="0" w:line="240" w:lineRule="auto"/>
        <w:ind w:firstLine="708"/>
        <w:jc w:val="both"/>
        <w:rPr>
          <w:rFonts w:eastAsia="MS Mincho" w:cstheme="minorHAnsi"/>
          <w:sz w:val="22"/>
          <w:lang w:eastAsia="fr-FR"/>
        </w:rPr>
      </w:pPr>
    </w:p>
    <w:p w14:paraId="265BAE51" w14:textId="4F2A6E7D" w:rsidR="00DD4C50" w:rsidRPr="00440E9C" w:rsidRDefault="00440E9C" w:rsidP="00440E9C">
      <w:pPr>
        <w:spacing w:after="0" w:line="240" w:lineRule="auto"/>
        <w:jc w:val="both"/>
        <w:rPr>
          <w:rFonts w:eastAsia="MS Mincho" w:cstheme="minorHAnsi"/>
          <w:b/>
          <w:bCs/>
          <w:sz w:val="22"/>
          <w:u w:val="single"/>
          <w:lang w:eastAsia="fr-FR"/>
        </w:rPr>
      </w:pPr>
      <w:r w:rsidRPr="00440E9C">
        <w:rPr>
          <w:rFonts w:eastAsia="MS Mincho" w:cstheme="minorHAnsi"/>
          <w:b/>
          <w:bCs/>
          <w:sz w:val="22"/>
          <w:u w:val="single"/>
          <w:lang w:eastAsia="fr-FR"/>
        </w:rPr>
        <w:t xml:space="preserve">2023, une « première année » de mandature </w:t>
      </w:r>
    </w:p>
    <w:p w14:paraId="33704535" w14:textId="77777777" w:rsidR="00440E9C" w:rsidRPr="00853C44" w:rsidRDefault="00440E9C" w:rsidP="00440E9C">
      <w:pPr>
        <w:spacing w:after="0" w:line="240" w:lineRule="auto"/>
        <w:jc w:val="both"/>
        <w:rPr>
          <w:rFonts w:eastAsia="MS Mincho" w:cstheme="minorHAnsi"/>
          <w:sz w:val="22"/>
          <w:lang w:eastAsia="fr-FR"/>
        </w:rPr>
      </w:pPr>
    </w:p>
    <w:p w14:paraId="292350BE" w14:textId="03240203" w:rsidR="009F0D0D" w:rsidRDefault="00163134"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Pour la CCIMA, l’année 2023 est la première année complète de la mandature du</w:t>
      </w:r>
      <w:r w:rsidR="004563BA" w:rsidRPr="00853C44">
        <w:rPr>
          <w:rFonts w:eastAsia="MS Mincho" w:cstheme="minorHAnsi"/>
          <w:sz w:val="22"/>
          <w:lang w:eastAsia="fr-FR"/>
        </w:rPr>
        <w:t xml:space="preserve"> président de la CCIMA, </w:t>
      </w:r>
      <w:proofErr w:type="spellStart"/>
      <w:r w:rsidR="004563BA" w:rsidRPr="00853C44">
        <w:rPr>
          <w:rFonts w:eastAsia="MS Mincho" w:cstheme="minorHAnsi"/>
          <w:sz w:val="22"/>
          <w:lang w:eastAsia="fr-FR"/>
        </w:rPr>
        <w:t>Otilone</w:t>
      </w:r>
      <w:proofErr w:type="spellEnd"/>
      <w:r w:rsidR="004563BA" w:rsidRPr="00853C44">
        <w:rPr>
          <w:rFonts w:eastAsia="MS Mincho" w:cstheme="minorHAnsi"/>
          <w:sz w:val="22"/>
          <w:lang w:eastAsia="fr-FR"/>
        </w:rPr>
        <w:t xml:space="preserve"> </w:t>
      </w:r>
      <w:proofErr w:type="spellStart"/>
      <w:r w:rsidR="004563BA" w:rsidRPr="00853C44">
        <w:rPr>
          <w:rFonts w:eastAsia="MS Mincho" w:cstheme="minorHAnsi"/>
          <w:sz w:val="22"/>
          <w:lang w:eastAsia="fr-FR"/>
        </w:rPr>
        <w:t>Tokotuu</w:t>
      </w:r>
      <w:proofErr w:type="spellEnd"/>
      <w:r w:rsidR="004563BA" w:rsidRPr="00853C44">
        <w:rPr>
          <w:rFonts w:eastAsia="MS Mincho" w:cstheme="minorHAnsi"/>
          <w:sz w:val="22"/>
          <w:lang w:eastAsia="fr-FR"/>
        </w:rPr>
        <w:t>, élu en septembre 2022 suite à l’annulation des résultats des élections de 202</w:t>
      </w:r>
      <w:r w:rsidRPr="00853C44">
        <w:rPr>
          <w:rFonts w:eastAsia="MS Mincho" w:cstheme="minorHAnsi"/>
          <w:sz w:val="22"/>
          <w:lang w:eastAsia="fr-FR"/>
        </w:rPr>
        <w:t>1</w:t>
      </w:r>
      <w:r w:rsidR="00DD4C50" w:rsidRPr="00853C44">
        <w:rPr>
          <w:rFonts w:eastAsia="MS Mincho" w:cstheme="minorHAnsi"/>
          <w:sz w:val="22"/>
          <w:lang w:eastAsia="fr-FR"/>
        </w:rPr>
        <w:t xml:space="preserve">. </w:t>
      </w:r>
      <w:r w:rsidRPr="00853C44">
        <w:rPr>
          <w:rFonts w:eastAsia="MS Mincho" w:cstheme="minorHAnsi"/>
          <w:sz w:val="22"/>
          <w:lang w:eastAsia="fr-FR"/>
        </w:rPr>
        <w:t xml:space="preserve">Tout en poursuivant les engagements pris par la chambre auparavant, le président a souhaité </w:t>
      </w:r>
      <w:r w:rsidR="009F0D0D" w:rsidRPr="00440E9C">
        <w:rPr>
          <w:rFonts w:eastAsia="MS Mincho" w:cstheme="minorHAnsi"/>
          <w:b/>
          <w:bCs/>
          <w:sz w:val="22"/>
          <w:lang w:eastAsia="fr-FR"/>
        </w:rPr>
        <w:t>rendre plus transparente et efficiente la CCIMA et assainir son fonctionnement</w:t>
      </w:r>
      <w:r w:rsidR="009F0D0D" w:rsidRPr="00853C44">
        <w:rPr>
          <w:rFonts w:eastAsia="MS Mincho" w:cstheme="minorHAnsi"/>
          <w:sz w:val="22"/>
          <w:lang w:eastAsia="fr-FR"/>
        </w:rPr>
        <w:t xml:space="preserve">. Afin de disposer d’une analyse objective et de conseils, le président a initié un </w:t>
      </w:r>
      <w:r w:rsidR="009F0D0D" w:rsidRPr="00440E9C">
        <w:rPr>
          <w:rFonts w:eastAsia="MS Mincho" w:cstheme="minorHAnsi"/>
          <w:b/>
          <w:bCs/>
          <w:sz w:val="22"/>
          <w:lang w:eastAsia="fr-FR"/>
        </w:rPr>
        <w:t>audit de la chambre</w:t>
      </w:r>
      <w:r w:rsidR="009F0D0D" w:rsidRPr="00853C44">
        <w:rPr>
          <w:rFonts w:eastAsia="MS Mincho" w:cstheme="minorHAnsi"/>
          <w:sz w:val="22"/>
          <w:lang w:eastAsia="fr-FR"/>
        </w:rPr>
        <w:t xml:space="preserve">. Le cabinet KPMG, sélectionné à la suite d’une consultation, a émis des recommandations concernant les procédures à suivre, mises en œuvre au second semestre. Le président a également défini des procédures d’engagement et de liquidation des dépenses en définissant le rôle des différents acteurs et les seuils d’habilitation. Les véhicules de la CCIMA font à présent l’objet d’un suivi avec l’instauration de carnets d’entretien et d’utilisation. Concernant les personnels, le président a défini des fiches de poste, initié des entretiens individuels avec chaque agent et réorganisé les missions de chacun. </w:t>
      </w:r>
    </w:p>
    <w:p w14:paraId="474D881C" w14:textId="77777777" w:rsidR="00440E9C" w:rsidRPr="00853C44" w:rsidRDefault="00440E9C" w:rsidP="00526E1D">
      <w:pPr>
        <w:spacing w:after="0" w:line="240" w:lineRule="auto"/>
        <w:ind w:firstLine="708"/>
        <w:jc w:val="both"/>
        <w:rPr>
          <w:rFonts w:eastAsia="MS Mincho" w:cstheme="minorHAnsi"/>
          <w:sz w:val="22"/>
          <w:lang w:eastAsia="fr-FR"/>
        </w:rPr>
      </w:pPr>
    </w:p>
    <w:p w14:paraId="6D6C8AED" w14:textId="03F1F435" w:rsidR="009F0D0D" w:rsidRPr="00853C44" w:rsidRDefault="009F0D0D"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La réorganisation fonctionnelle a été concomitante avec une réorganisation physique. La CCIMA a déménagé en 2023 à la fois à Wallis et à Futuna afin de disposer de locaux mieux adaptés, d’un meilleur rapport qualité prix et plus indépendants. Les bureaux de la CCIMA sont à présent à </w:t>
      </w:r>
      <w:proofErr w:type="spellStart"/>
      <w:r w:rsidRPr="00853C44">
        <w:rPr>
          <w:rFonts w:eastAsia="MS Mincho" w:cstheme="minorHAnsi"/>
          <w:sz w:val="22"/>
          <w:lang w:eastAsia="fr-FR"/>
        </w:rPr>
        <w:t>Pokolua</w:t>
      </w:r>
      <w:proofErr w:type="spellEnd"/>
      <w:r w:rsidRPr="00853C44">
        <w:rPr>
          <w:rFonts w:eastAsia="MS Mincho" w:cstheme="minorHAnsi"/>
          <w:sz w:val="22"/>
          <w:lang w:eastAsia="fr-FR"/>
        </w:rPr>
        <w:t xml:space="preserve"> à Wallis ; à </w:t>
      </w:r>
      <w:proofErr w:type="spellStart"/>
      <w:r w:rsidRPr="00853C44">
        <w:rPr>
          <w:rFonts w:eastAsia="MS Mincho" w:cstheme="minorHAnsi"/>
          <w:sz w:val="22"/>
          <w:lang w:eastAsia="fr-FR"/>
        </w:rPr>
        <w:t>Nuku</w:t>
      </w:r>
      <w:proofErr w:type="spellEnd"/>
      <w:r w:rsidRPr="00853C44">
        <w:rPr>
          <w:rFonts w:eastAsia="MS Mincho" w:cstheme="minorHAnsi"/>
          <w:sz w:val="22"/>
          <w:lang w:eastAsia="fr-FR"/>
        </w:rPr>
        <w:t xml:space="preserve"> à Futuna. </w:t>
      </w:r>
    </w:p>
    <w:p w14:paraId="057C0393" w14:textId="160A02EB" w:rsidR="009F0D0D" w:rsidRPr="00853C44" w:rsidRDefault="009F0D0D"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 </w:t>
      </w:r>
      <w:r w:rsidR="003E16D4" w:rsidRPr="00853C44">
        <w:rPr>
          <w:rFonts w:eastAsia="MS Mincho" w:cstheme="minorHAnsi"/>
          <w:sz w:val="22"/>
          <w:lang w:eastAsia="fr-FR"/>
        </w:rPr>
        <w:t xml:space="preserve">Enfin le président s’est attaché à la </w:t>
      </w:r>
      <w:r w:rsidR="003E16D4" w:rsidRPr="00440E9C">
        <w:rPr>
          <w:rFonts w:eastAsia="MS Mincho" w:cstheme="minorHAnsi"/>
          <w:b/>
          <w:bCs/>
          <w:sz w:val="22"/>
          <w:lang w:eastAsia="fr-FR"/>
        </w:rPr>
        <w:t>recherche d’économies</w:t>
      </w:r>
      <w:r w:rsidR="003E16D4" w:rsidRPr="00853C44">
        <w:rPr>
          <w:rFonts w:eastAsia="MS Mincho" w:cstheme="minorHAnsi"/>
          <w:sz w:val="22"/>
          <w:lang w:eastAsia="fr-FR"/>
        </w:rPr>
        <w:t xml:space="preserve"> pour la CCIMA, par exemple sur le loyer, le coût des assurances</w:t>
      </w:r>
      <w:r w:rsidR="00440E9C">
        <w:rPr>
          <w:rFonts w:eastAsia="MS Mincho" w:cstheme="minorHAnsi"/>
          <w:sz w:val="22"/>
          <w:lang w:eastAsia="fr-FR"/>
        </w:rPr>
        <w:t>, les frais de mission</w:t>
      </w:r>
      <w:r w:rsidR="003E16D4" w:rsidRPr="00853C44">
        <w:rPr>
          <w:rFonts w:eastAsia="MS Mincho" w:cstheme="minorHAnsi"/>
          <w:sz w:val="22"/>
          <w:lang w:eastAsia="fr-FR"/>
        </w:rPr>
        <w:t xml:space="preserve"> et à obtenir le remboursement de frais </w:t>
      </w:r>
      <w:r w:rsidR="00440E9C" w:rsidRPr="00853C44">
        <w:rPr>
          <w:rFonts w:eastAsia="MS Mincho" w:cstheme="minorHAnsi"/>
          <w:sz w:val="22"/>
          <w:lang w:eastAsia="fr-FR"/>
        </w:rPr>
        <w:t>préalablement</w:t>
      </w:r>
      <w:r w:rsidR="003E16D4" w:rsidRPr="00853C44">
        <w:rPr>
          <w:rFonts w:eastAsia="MS Mincho" w:cstheme="minorHAnsi"/>
          <w:sz w:val="22"/>
          <w:lang w:eastAsia="fr-FR"/>
        </w:rPr>
        <w:t xml:space="preserve"> indument perçus, au détriment de la CCIMA. </w:t>
      </w:r>
    </w:p>
    <w:p w14:paraId="7716C562" w14:textId="6A022ACB" w:rsidR="003E16D4" w:rsidRPr="00853C44" w:rsidRDefault="003E16D4"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lastRenderedPageBreak/>
        <w:t xml:space="preserve">David Badin, élu à Futuna, président de la commission des finances de la chambre, a accompagné cette politique d’assainissement du fonctionnement de la chambre. En 2023, pour la première fois, </w:t>
      </w:r>
      <w:r w:rsidR="00440E9C">
        <w:rPr>
          <w:rFonts w:eastAsia="MS Mincho" w:cstheme="minorHAnsi"/>
          <w:sz w:val="22"/>
          <w:lang w:eastAsia="fr-FR"/>
        </w:rPr>
        <w:t>KPMG</w:t>
      </w:r>
      <w:r w:rsidRPr="00853C44">
        <w:rPr>
          <w:rFonts w:eastAsia="MS Mincho" w:cstheme="minorHAnsi"/>
          <w:sz w:val="22"/>
          <w:lang w:eastAsia="fr-FR"/>
        </w:rPr>
        <w:t xml:space="preserve"> a certifié les comptes de la CCIMA sans réserve. </w:t>
      </w:r>
    </w:p>
    <w:p w14:paraId="38023758" w14:textId="77777777" w:rsidR="00EA66E1" w:rsidRPr="00853C44" w:rsidRDefault="00EA66E1" w:rsidP="00EA66E1">
      <w:pPr>
        <w:spacing w:after="0" w:line="240" w:lineRule="auto"/>
        <w:jc w:val="both"/>
        <w:rPr>
          <w:rFonts w:eastAsia="MS Mincho" w:cstheme="minorHAnsi"/>
          <w:sz w:val="22"/>
          <w:lang w:eastAsia="fr-FR"/>
        </w:rPr>
      </w:pPr>
    </w:p>
    <w:p w14:paraId="749A5E87" w14:textId="708A9A5D" w:rsidR="00EA66E1" w:rsidRPr="00853C44" w:rsidRDefault="00EA66E1" w:rsidP="00EA66E1">
      <w:pPr>
        <w:spacing w:after="0" w:line="240" w:lineRule="auto"/>
        <w:jc w:val="both"/>
        <w:rPr>
          <w:rFonts w:eastAsia="MS Mincho" w:cstheme="minorHAnsi"/>
          <w:b/>
          <w:bCs/>
          <w:sz w:val="22"/>
          <w:u w:val="single"/>
          <w:lang w:eastAsia="fr-FR"/>
        </w:rPr>
      </w:pPr>
      <w:r w:rsidRPr="00853C44">
        <w:rPr>
          <w:rFonts w:eastAsia="MS Mincho" w:cstheme="minorHAnsi"/>
          <w:b/>
          <w:bCs/>
          <w:sz w:val="22"/>
          <w:u w:val="single"/>
          <w:lang w:eastAsia="fr-FR"/>
        </w:rPr>
        <w:t>Développement et valorisation du secteur primaire</w:t>
      </w:r>
      <w:r w:rsidR="00440E9C">
        <w:rPr>
          <w:rFonts w:eastAsia="MS Mincho" w:cstheme="minorHAnsi"/>
          <w:b/>
          <w:bCs/>
          <w:sz w:val="22"/>
          <w:u w:val="single"/>
          <w:lang w:eastAsia="fr-FR"/>
        </w:rPr>
        <w:t> : vers l’</w:t>
      </w:r>
      <w:proofErr w:type="spellStart"/>
      <w:r w:rsidR="00440E9C">
        <w:rPr>
          <w:rFonts w:eastAsia="MS Mincho" w:cstheme="minorHAnsi"/>
          <w:b/>
          <w:bCs/>
          <w:sz w:val="22"/>
          <w:u w:val="single"/>
          <w:lang w:eastAsia="fr-FR"/>
        </w:rPr>
        <w:t>agrotransformation</w:t>
      </w:r>
      <w:proofErr w:type="spellEnd"/>
      <w:r w:rsidR="00440E9C">
        <w:rPr>
          <w:rFonts w:eastAsia="MS Mincho" w:cstheme="minorHAnsi"/>
          <w:b/>
          <w:bCs/>
          <w:sz w:val="22"/>
          <w:u w:val="single"/>
          <w:lang w:eastAsia="fr-FR"/>
        </w:rPr>
        <w:t xml:space="preserve"> et l’augmentation de la chaîne de valeur</w:t>
      </w:r>
    </w:p>
    <w:p w14:paraId="5590B2AD" w14:textId="77777777" w:rsidR="003E16D4" w:rsidRPr="00853C44" w:rsidRDefault="003E16D4" w:rsidP="00526E1D">
      <w:pPr>
        <w:spacing w:after="0" w:line="240" w:lineRule="auto"/>
        <w:ind w:firstLine="708"/>
        <w:jc w:val="both"/>
        <w:rPr>
          <w:rFonts w:eastAsia="MS Mincho" w:cstheme="minorHAnsi"/>
          <w:sz w:val="22"/>
          <w:lang w:eastAsia="fr-FR"/>
        </w:rPr>
      </w:pPr>
    </w:p>
    <w:p w14:paraId="45A8CD4A" w14:textId="7881C911" w:rsidR="00511AB0" w:rsidRPr="00853C44" w:rsidRDefault="00511AB0"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A </w:t>
      </w:r>
      <w:r w:rsidR="00B165DF" w:rsidRPr="00440E9C">
        <w:rPr>
          <w:rFonts w:eastAsia="MS Mincho" w:cstheme="minorHAnsi"/>
          <w:b/>
          <w:bCs/>
          <w:sz w:val="22"/>
          <w:lang w:eastAsia="fr-FR"/>
        </w:rPr>
        <w:t>Futuna</w:t>
      </w:r>
      <w:r w:rsidR="00B165DF" w:rsidRPr="00853C44">
        <w:rPr>
          <w:rFonts w:eastAsia="MS Mincho" w:cstheme="minorHAnsi"/>
          <w:sz w:val="22"/>
          <w:lang w:eastAsia="fr-FR"/>
        </w:rPr>
        <w:t xml:space="preserve">, la CCIMA a lancé la </w:t>
      </w:r>
      <w:r w:rsidR="00B165DF" w:rsidRPr="00440E9C">
        <w:rPr>
          <w:rFonts w:eastAsia="MS Mincho" w:cstheme="minorHAnsi"/>
          <w:b/>
          <w:bCs/>
          <w:sz w:val="22"/>
          <w:lang w:eastAsia="fr-FR"/>
        </w:rPr>
        <w:t>construction de deux marchés</w:t>
      </w:r>
      <w:r w:rsidR="00B165DF" w:rsidRPr="00853C44">
        <w:rPr>
          <w:rFonts w:eastAsia="MS Mincho" w:cstheme="minorHAnsi"/>
          <w:sz w:val="22"/>
          <w:lang w:eastAsia="fr-FR"/>
        </w:rPr>
        <w:t xml:space="preserve">, l’un situé à </w:t>
      </w:r>
      <w:proofErr w:type="spellStart"/>
      <w:r w:rsidR="00B165DF" w:rsidRPr="00853C44">
        <w:rPr>
          <w:rFonts w:eastAsia="MS Mincho" w:cstheme="minorHAnsi"/>
          <w:sz w:val="22"/>
          <w:lang w:eastAsia="fr-FR"/>
        </w:rPr>
        <w:t>Fiua</w:t>
      </w:r>
      <w:proofErr w:type="spellEnd"/>
      <w:r w:rsidR="00B165DF" w:rsidRPr="00853C44">
        <w:rPr>
          <w:rFonts w:eastAsia="MS Mincho" w:cstheme="minorHAnsi"/>
          <w:sz w:val="22"/>
          <w:lang w:eastAsia="fr-FR"/>
        </w:rPr>
        <w:t xml:space="preserve"> (</w:t>
      </w:r>
      <w:proofErr w:type="spellStart"/>
      <w:r w:rsidR="00B165DF" w:rsidRPr="00853C44">
        <w:rPr>
          <w:rFonts w:eastAsia="MS Mincho" w:cstheme="minorHAnsi"/>
          <w:sz w:val="22"/>
          <w:lang w:eastAsia="fr-FR"/>
        </w:rPr>
        <w:t>Sigave</w:t>
      </w:r>
      <w:proofErr w:type="spellEnd"/>
      <w:r w:rsidR="00B165DF" w:rsidRPr="00853C44">
        <w:rPr>
          <w:rFonts w:eastAsia="MS Mincho" w:cstheme="minorHAnsi"/>
          <w:sz w:val="22"/>
          <w:lang w:eastAsia="fr-FR"/>
        </w:rPr>
        <w:t xml:space="preserve">) et l’autre à </w:t>
      </w:r>
      <w:proofErr w:type="spellStart"/>
      <w:r w:rsidR="00B165DF" w:rsidRPr="00853C44">
        <w:rPr>
          <w:rFonts w:eastAsia="MS Mincho" w:cstheme="minorHAnsi"/>
          <w:sz w:val="22"/>
          <w:lang w:eastAsia="fr-FR"/>
        </w:rPr>
        <w:t>Malae</w:t>
      </w:r>
      <w:proofErr w:type="spellEnd"/>
      <w:r w:rsidR="00B165DF" w:rsidRPr="00853C44">
        <w:rPr>
          <w:rFonts w:eastAsia="MS Mincho" w:cstheme="minorHAnsi"/>
          <w:sz w:val="22"/>
          <w:lang w:eastAsia="fr-FR"/>
        </w:rPr>
        <w:t xml:space="preserve"> (</w:t>
      </w:r>
      <w:proofErr w:type="spellStart"/>
      <w:r w:rsidR="00B165DF" w:rsidRPr="00853C44">
        <w:rPr>
          <w:rFonts w:eastAsia="MS Mincho" w:cstheme="minorHAnsi"/>
          <w:sz w:val="22"/>
          <w:lang w:eastAsia="fr-FR"/>
        </w:rPr>
        <w:t>Alo</w:t>
      </w:r>
      <w:proofErr w:type="spellEnd"/>
      <w:r w:rsidR="00B165DF" w:rsidRPr="00853C44">
        <w:rPr>
          <w:rFonts w:eastAsia="MS Mincho" w:cstheme="minorHAnsi"/>
          <w:sz w:val="22"/>
          <w:lang w:eastAsia="fr-FR"/>
        </w:rPr>
        <w:t>)</w:t>
      </w:r>
      <w:r w:rsidR="00093A20" w:rsidRPr="00853C44">
        <w:rPr>
          <w:rFonts w:eastAsia="MS Mincho" w:cstheme="minorHAnsi"/>
          <w:sz w:val="22"/>
          <w:lang w:eastAsia="fr-FR"/>
        </w:rPr>
        <w:t xml:space="preserve"> qui devraient être achevés début 2024 et doivent offrir un débouché structurant à la production locale tout en accueillant des manifestations conduites par la chambre. A </w:t>
      </w:r>
      <w:r w:rsidR="00093A20" w:rsidRPr="00440E9C">
        <w:rPr>
          <w:rFonts w:eastAsia="MS Mincho" w:cstheme="minorHAnsi"/>
          <w:b/>
          <w:bCs/>
          <w:sz w:val="22"/>
          <w:lang w:eastAsia="fr-FR"/>
        </w:rPr>
        <w:t>Wallis</w:t>
      </w:r>
      <w:r w:rsidR="00093A20" w:rsidRPr="00853C44">
        <w:rPr>
          <w:rFonts w:eastAsia="MS Mincho" w:cstheme="minorHAnsi"/>
          <w:sz w:val="22"/>
          <w:lang w:eastAsia="fr-FR"/>
        </w:rPr>
        <w:t>, l’extension du marché d’</w:t>
      </w:r>
      <w:proofErr w:type="spellStart"/>
      <w:r w:rsidR="00093A20" w:rsidRPr="00853C44">
        <w:rPr>
          <w:rFonts w:eastAsia="MS Mincho" w:cstheme="minorHAnsi"/>
          <w:sz w:val="22"/>
          <w:lang w:eastAsia="fr-FR"/>
        </w:rPr>
        <w:t>Aka’Aka</w:t>
      </w:r>
      <w:proofErr w:type="spellEnd"/>
      <w:r w:rsidR="00093A20" w:rsidRPr="00853C44">
        <w:rPr>
          <w:rFonts w:eastAsia="MS Mincho" w:cstheme="minorHAnsi"/>
          <w:sz w:val="22"/>
          <w:lang w:eastAsia="fr-FR"/>
        </w:rPr>
        <w:t xml:space="preserve">, dont la responsabilité a été retirée à la CCIMA fin 2019, n’a toujours pas abouti. Le </w:t>
      </w:r>
      <w:r w:rsidR="00440E9C">
        <w:rPr>
          <w:rFonts w:eastAsia="MS Mincho" w:cstheme="minorHAnsi"/>
          <w:sz w:val="22"/>
          <w:lang w:eastAsia="fr-FR"/>
        </w:rPr>
        <w:t>site</w:t>
      </w:r>
      <w:r w:rsidR="00093A20" w:rsidRPr="00853C44">
        <w:rPr>
          <w:rFonts w:eastAsia="MS Mincho" w:cstheme="minorHAnsi"/>
          <w:sz w:val="22"/>
          <w:lang w:eastAsia="fr-FR"/>
        </w:rPr>
        <w:t xml:space="preserve"> inutilisable conduit la chambre à organiser des marchés mensuels dans différentes parties de l’île, pour un coût plus élevé. La CCIMA s’attache à ce que ces marchés soient coorganisés avec des services ou à l’occasion de manifestations afin de maximiser la participation des exposants et la fréquentation.</w:t>
      </w:r>
    </w:p>
    <w:p w14:paraId="0B13090C" w14:textId="5E98C1E0" w:rsidR="00093A20" w:rsidRPr="00853C44" w:rsidRDefault="00093A20"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La CCIMA a ainsi organisé </w:t>
      </w:r>
      <w:r w:rsidRPr="00440E9C">
        <w:rPr>
          <w:rFonts w:eastAsia="MS Mincho" w:cstheme="minorHAnsi"/>
          <w:b/>
          <w:bCs/>
          <w:sz w:val="22"/>
          <w:lang w:eastAsia="fr-FR"/>
        </w:rPr>
        <w:t>plusieurs marchés</w:t>
      </w:r>
      <w:r w:rsidRPr="00853C44">
        <w:rPr>
          <w:rFonts w:eastAsia="MS Mincho" w:cstheme="minorHAnsi"/>
          <w:sz w:val="22"/>
          <w:lang w:eastAsia="fr-FR"/>
        </w:rPr>
        <w:t xml:space="preserve"> ou s’est associée à des événements en 2023 : les journées européennes des métiers d’art, le rendez-vous des petits entrepreneurs, la </w:t>
      </w:r>
      <w:proofErr w:type="spellStart"/>
      <w:r w:rsidRPr="00853C44">
        <w:rPr>
          <w:rFonts w:eastAsia="MS Mincho" w:cstheme="minorHAnsi"/>
          <w:sz w:val="22"/>
          <w:lang w:eastAsia="fr-FR"/>
        </w:rPr>
        <w:t>Manatai</w:t>
      </w:r>
      <w:proofErr w:type="spellEnd"/>
      <w:r w:rsidRPr="00853C44">
        <w:rPr>
          <w:rFonts w:eastAsia="MS Mincho" w:cstheme="minorHAnsi"/>
          <w:sz w:val="22"/>
          <w:lang w:eastAsia="fr-FR"/>
        </w:rPr>
        <w:t xml:space="preserve">, la journée mondiale de lutte contre le diabète. En décembre, la CCIMA a organisé pour la première fois une </w:t>
      </w:r>
      <w:r w:rsidRPr="00440E9C">
        <w:rPr>
          <w:rFonts w:eastAsia="MS Mincho" w:cstheme="minorHAnsi"/>
          <w:b/>
          <w:bCs/>
          <w:sz w:val="22"/>
          <w:lang w:eastAsia="fr-FR"/>
        </w:rPr>
        <w:t>foire agricole de Noël</w:t>
      </w:r>
      <w:r w:rsidRPr="00853C44">
        <w:rPr>
          <w:rFonts w:eastAsia="MS Mincho" w:cstheme="minorHAnsi"/>
          <w:sz w:val="22"/>
          <w:lang w:eastAsia="fr-FR"/>
        </w:rPr>
        <w:t xml:space="preserve">, sur 2 jours complets et 2 soirées, en partenariat avec les services du territoire et en accueillant une délégation de Polynésie française. Malgré le contexte tendu dû au blocage de la banque et à l’indisponibilité de liquidités, la Foire a été une réussite constituant un moment familial apprécié. </w:t>
      </w:r>
    </w:p>
    <w:p w14:paraId="69D33C91" w14:textId="4AEE8FF6" w:rsidR="00093A20" w:rsidRPr="00853C44" w:rsidRDefault="00093A20" w:rsidP="00526E1D">
      <w:pPr>
        <w:spacing w:after="0" w:line="240" w:lineRule="auto"/>
        <w:ind w:firstLine="708"/>
        <w:jc w:val="both"/>
        <w:rPr>
          <w:rFonts w:eastAsia="MS Mincho" w:cstheme="minorHAnsi"/>
          <w:sz w:val="22"/>
          <w:lang w:eastAsia="fr-FR"/>
        </w:rPr>
      </w:pPr>
      <w:r w:rsidRPr="00853C44">
        <w:rPr>
          <w:rFonts w:eastAsia="MS Mincho" w:cstheme="minorHAnsi"/>
          <w:sz w:val="22"/>
          <w:lang w:eastAsia="fr-FR"/>
        </w:rPr>
        <w:t xml:space="preserve">Ces marchés et événements </w:t>
      </w:r>
      <w:r w:rsidR="00A11B49" w:rsidRPr="00853C44">
        <w:rPr>
          <w:rFonts w:eastAsia="MS Mincho" w:cstheme="minorHAnsi"/>
          <w:sz w:val="22"/>
          <w:lang w:eastAsia="fr-FR"/>
        </w:rPr>
        <w:t xml:space="preserve">visent à mettre en valeur la production locale ainsi que l’artisanat. A Futuna, la CCIMA a tenu en juin la première édition du </w:t>
      </w:r>
      <w:proofErr w:type="spellStart"/>
      <w:r w:rsidR="00A11B49" w:rsidRPr="00440E9C">
        <w:rPr>
          <w:rFonts w:eastAsia="MS Mincho" w:cstheme="minorHAnsi"/>
          <w:b/>
          <w:bCs/>
          <w:sz w:val="22"/>
          <w:lang w:eastAsia="fr-FR"/>
        </w:rPr>
        <w:t>Faiva</w:t>
      </w:r>
      <w:proofErr w:type="spellEnd"/>
      <w:r w:rsidR="00A11B49" w:rsidRPr="00440E9C">
        <w:rPr>
          <w:rFonts w:eastAsia="MS Mincho" w:cstheme="minorHAnsi"/>
          <w:b/>
          <w:bCs/>
          <w:sz w:val="22"/>
          <w:lang w:eastAsia="fr-FR"/>
        </w:rPr>
        <w:t xml:space="preserve"> o Futuna</w:t>
      </w:r>
      <w:r w:rsidR="00A11B49" w:rsidRPr="00853C44">
        <w:rPr>
          <w:rFonts w:eastAsia="MS Mincho" w:cstheme="minorHAnsi"/>
          <w:sz w:val="22"/>
          <w:lang w:eastAsia="fr-FR"/>
        </w:rPr>
        <w:t>, manifestation dédiée à la diffusion et préservation des savoir artisanaux futuniens, cette année la sculpture et les percussions (</w:t>
      </w:r>
      <w:proofErr w:type="spellStart"/>
      <w:r w:rsidR="00A11B49" w:rsidRPr="00853C44">
        <w:rPr>
          <w:rFonts w:eastAsia="MS Mincho" w:cstheme="minorHAnsi"/>
          <w:sz w:val="22"/>
          <w:lang w:eastAsia="fr-FR"/>
        </w:rPr>
        <w:t>lali</w:t>
      </w:r>
      <w:proofErr w:type="spellEnd"/>
      <w:r w:rsidR="00A11B49" w:rsidRPr="00853C44">
        <w:rPr>
          <w:rFonts w:eastAsia="MS Mincho" w:cstheme="minorHAnsi"/>
          <w:sz w:val="22"/>
          <w:lang w:eastAsia="fr-FR"/>
        </w:rPr>
        <w:t xml:space="preserve">). Les agents de la CCIMA et du STAC ont tenu des ateliers d’apprentissage de ces disciplines pour les enfants, puis des concours et représentation de danse, couture, artisanat. Le festival très apprécié sera reconduit. </w:t>
      </w:r>
    </w:p>
    <w:p w14:paraId="3E376D9C" w14:textId="77777777" w:rsidR="00093A20" w:rsidRPr="00853C44" w:rsidRDefault="00093A20" w:rsidP="00526E1D">
      <w:pPr>
        <w:spacing w:after="0" w:line="240" w:lineRule="auto"/>
        <w:ind w:firstLine="708"/>
        <w:jc w:val="both"/>
        <w:rPr>
          <w:rFonts w:eastAsia="MS Mincho" w:cstheme="minorHAnsi"/>
          <w:sz w:val="22"/>
          <w:lang w:eastAsia="fr-FR"/>
        </w:rPr>
      </w:pPr>
    </w:p>
    <w:p w14:paraId="3D65548E" w14:textId="6B39DB3D" w:rsidR="00F963D7" w:rsidRPr="00853C44" w:rsidRDefault="00A11B49"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Concernant le </w:t>
      </w:r>
      <w:r w:rsidRPr="00440E9C">
        <w:rPr>
          <w:rFonts w:asciiTheme="minorHAnsi" w:hAnsiTheme="minorHAnsi" w:cstheme="minorHAnsi"/>
          <w:b/>
          <w:sz w:val="22"/>
          <w:szCs w:val="22"/>
        </w:rPr>
        <w:t>secteur primaire</w:t>
      </w:r>
      <w:r w:rsidRPr="00853C44">
        <w:rPr>
          <w:rFonts w:asciiTheme="minorHAnsi" w:hAnsiTheme="minorHAnsi" w:cstheme="minorHAnsi"/>
          <w:bCs/>
          <w:sz w:val="22"/>
          <w:szCs w:val="22"/>
        </w:rPr>
        <w:t xml:space="preserve">, outre ces marchés, la politique de la CCIMA a </w:t>
      </w:r>
      <w:r w:rsidR="00F963D7" w:rsidRPr="00853C44">
        <w:rPr>
          <w:rFonts w:asciiTheme="minorHAnsi" w:hAnsiTheme="minorHAnsi" w:cstheme="minorHAnsi"/>
          <w:bCs/>
          <w:sz w:val="22"/>
          <w:szCs w:val="22"/>
        </w:rPr>
        <w:t xml:space="preserve">eu comme fil conducteur la réponse à un </w:t>
      </w:r>
      <w:r w:rsidR="00F963D7" w:rsidRPr="00440E9C">
        <w:rPr>
          <w:rFonts w:asciiTheme="minorHAnsi" w:hAnsiTheme="minorHAnsi" w:cstheme="minorHAnsi"/>
          <w:b/>
          <w:sz w:val="22"/>
          <w:szCs w:val="22"/>
        </w:rPr>
        <w:t>appel à projet de la CPS</w:t>
      </w:r>
      <w:r w:rsidR="00F963D7" w:rsidRPr="00853C44">
        <w:rPr>
          <w:rFonts w:asciiTheme="minorHAnsi" w:hAnsiTheme="minorHAnsi" w:cstheme="minorHAnsi"/>
          <w:bCs/>
          <w:sz w:val="22"/>
          <w:szCs w:val="22"/>
        </w:rPr>
        <w:t xml:space="preserve"> déposé en partenariat avec la CAPL (chambre d’agriculture et de la pêche </w:t>
      </w:r>
      <w:proofErr w:type="spellStart"/>
      <w:r w:rsidR="00F963D7" w:rsidRPr="00853C44">
        <w:rPr>
          <w:rFonts w:asciiTheme="minorHAnsi" w:hAnsiTheme="minorHAnsi" w:cstheme="minorHAnsi"/>
          <w:bCs/>
          <w:sz w:val="22"/>
          <w:szCs w:val="22"/>
        </w:rPr>
        <w:t>lagonaire</w:t>
      </w:r>
      <w:proofErr w:type="spellEnd"/>
      <w:r w:rsidR="00F963D7" w:rsidRPr="00853C44">
        <w:rPr>
          <w:rFonts w:asciiTheme="minorHAnsi" w:hAnsiTheme="minorHAnsi" w:cstheme="minorHAnsi"/>
          <w:bCs/>
          <w:sz w:val="22"/>
          <w:szCs w:val="22"/>
        </w:rPr>
        <w:t xml:space="preserve"> de Polynésie française). Ce projet centré sur l’agro transformation et la valorisation des produits locaux s’inscrit dans la coopération régionale. Il vise à créer des produits à valeur ajoutée et inciter à augmenter la production locale pour davantage de valeur. Le projet est articulé en 5 phases : diagnostic, accompagnement, conduite d’une mission en Polynésie française à l’occasion de la Foire agricole de la CAPL, conduite de formations et d’ateliers de transmission, organisation d’une Foire agricole à Wallis et accueil d’une délégation de Polynésie. </w:t>
      </w:r>
    </w:p>
    <w:p w14:paraId="069CD3EB" w14:textId="21F0BF0C" w:rsidR="00F963D7" w:rsidRPr="00853C44" w:rsidRDefault="00F963D7"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L’expérience de la Polynésie en matière d’agro transformation ouvre des perspectives pour Wallis et Futuna. La CCIMA s’attachera à accompagner les producteurs du Fenua dans leurs initiatives et à continuer à mener des actions de valorisation de leurs produits. </w:t>
      </w:r>
      <w:r w:rsidR="001B2530" w:rsidRPr="00853C44">
        <w:rPr>
          <w:rFonts w:asciiTheme="minorHAnsi" w:hAnsiTheme="minorHAnsi" w:cstheme="minorHAnsi"/>
          <w:bCs/>
          <w:sz w:val="22"/>
          <w:szCs w:val="22"/>
        </w:rPr>
        <w:t xml:space="preserve">Plusieurs projets de collecte et transformation alimentaire, de production agricole (vanille à Futuna, cacao à Wallis) seront menés en 2024 suite à ces échanges. </w:t>
      </w:r>
    </w:p>
    <w:p w14:paraId="3CCB9EE9" w14:textId="77777777" w:rsidR="00F963D7" w:rsidRPr="00853C44" w:rsidRDefault="00F963D7"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0F93238B" w14:textId="407E786E" w:rsidR="0014545B" w:rsidRPr="00853C44" w:rsidRDefault="00F963D7"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En 2023, pour la première fois, Wallis et Futuna ont eu un stand au </w:t>
      </w:r>
      <w:r w:rsidRPr="00440E9C">
        <w:rPr>
          <w:rFonts w:asciiTheme="minorHAnsi" w:hAnsiTheme="minorHAnsi" w:cstheme="minorHAnsi"/>
          <w:b/>
          <w:sz w:val="22"/>
          <w:szCs w:val="22"/>
        </w:rPr>
        <w:t>Salon international de l’agriculture</w:t>
      </w:r>
      <w:r w:rsidRPr="00853C44">
        <w:rPr>
          <w:rFonts w:asciiTheme="minorHAnsi" w:hAnsiTheme="minorHAnsi" w:cstheme="minorHAnsi"/>
          <w:bCs/>
          <w:sz w:val="22"/>
          <w:szCs w:val="22"/>
        </w:rPr>
        <w:t xml:space="preserve">. Près de 500 kilos de produits ont été vendus : confitures, chips, sirops, miel, huiles, artisanat. La présence du territoire a été très appréciée et a montré un vrai intérêt pour le territoire, à la fois pour ses produits et en tant que destination touristique. </w:t>
      </w:r>
      <w:r w:rsidR="0014545B" w:rsidRPr="00853C44">
        <w:rPr>
          <w:rFonts w:asciiTheme="minorHAnsi" w:hAnsiTheme="minorHAnsi" w:cstheme="minorHAnsi"/>
          <w:bCs/>
          <w:sz w:val="22"/>
          <w:szCs w:val="22"/>
        </w:rPr>
        <w:t xml:space="preserve">Plusieurs milliers de visiteurs se sont rendus sur le stand, ont demandé des informations ou acheté des produits. Le stand a par ailleurs permis de renforcer les collaborations avec les territoires français du Pacifique et d’autres territoires d’outre-mer. </w:t>
      </w:r>
    </w:p>
    <w:p w14:paraId="57AC3649" w14:textId="3F5E8A53" w:rsidR="0014545B" w:rsidRPr="00853C44" w:rsidRDefault="0014545B"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lastRenderedPageBreak/>
        <w:t xml:space="preserve">C’est à la suite du Salon que la CCIMA a concrétisé le partenariat avec la Polynésie française qui a débouché sur la participation à la Foire agricole de Polynésie et au Salon artisanal Made in Fenua en octobre. </w:t>
      </w:r>
    </w:p>
    <w:p w14:paraId="54C9B1A0" w14:textId="465D8007" w:rsidR="00864E1F" w:rsidRPr="00853C44" w:rsidRDefault="00864E1F"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Ces deux participations correspondent au souhait de la CCIMA de développer l’agro transformation sur le territoire. </w:t>
      </w:r>
    </w:p>
    <w:p w14:paraId="5EF49DEB" w14:textId="1736F629" w:rsidR="00EA66E1"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23E96BB8" w14:textId="2053D273" w:rsidR="00864E1F"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La CCIMA a poursuivi en 2023 son rôle de </w:t>
      </w:r>
      <w:r w:rsidRPr="00440E9C">
        <w:rPr>
          <w:rFonts w:asciiTheme="minorHAnsi" w:hAnsiTheme="minorHAnsi" w:cstheme="minorHAnsi"/>
          <w:b/>
          <w:sz w:val="22"/>
          <w:szCs w:val="22"/>
        </w:rPr>
        <w:t>collecte de produits agricoles</w:t>
      </w:r>
      <w:r w:rsidRPr="00853C44">
        <w:rPr>
          <w:rFonts w:asciiTheme="minorHAnsi" w:hAnsiTheme="minorHAnsi" w:cstheme="minorHAnsi"/>
          <w:bCs/>
          <w:sz w:val="22"/>
          <w:szCs w:val="22"/>
        </w:rPr>
        <w:t xml:space="preserve"> et</w:t>
      </w:r>
      <w:r w:rsidR="00440E9C">
        <w:rPr>
          <w:rFonts w:asciiTheme="minorHAnsi" w:hAnsiTheme="minorHAnsi" w:cstheme="minorHAnsi"/>
          <w:bCs/>
          <w:sz w:val="22"/>
          <w:szCs w:val="22"/>
        </w:rPr>
        <w:t xml:space="preserve"> de</w:t>
      </w:r>
      <w:r w:rsidRPr="00853C44">
        <w:rPr>
          <w:rFonts w:asciiTheme="minorHAnsi" w:hAnsiTheme="minorHAnsi" w:cstheme="minorHAnsi"/>
          <w:bCs/>
          <w:sz w:val="22"/>
          <w:szCs w:val="22"/>
        </w:rPr>
        <w:t xml:space="preserve"> livraison à l’agence de santé et l’école de Ninive. Chaque </w:t>
      </w:r>
      <w:r w:rsidR="00440E9C">
        <w:rPr>
          <w:rFonts w:asciiTheme="minorHAnsi" w:hAnsiTheme="minorHAnsi" w:cstheme="minorHAnsi"/>
          <w:bCs/>
          <w:sz w:val="22"/>
          <w:szCs w:val="22"/>
        </w:rPr>
        <w:t xml:space="preserve">début de </w:t>
      </w:r>
      <w:r w:rsidRPr="00853C44">
        <w:rPr>
          <w:rFonts w:asciiTheme="minorHAnsi" w:hAnsiTheme="minorHAnsi" w:cstheme="minorHAnsi"/>
          <w:bCs/>
          <w:sz w:val="22"/>
          <w:szCs w:val="22"/>
        </w:rPr>
        <w:t xml:space="preserve">semaine un agent de la CCIMA interroge </w:t>
      </w:r>
      <w:r w:rsidR="00FD4939" w:rsidRPr="00853C44">
        <w:rPr>
          <w:rFonts w:asciiTheme="minorHAnsi" w:hAnsiTheme="minorHAnsi" w:cstheme="minorHAnsi"/>
          <w:bCs/>
          <w:sz w:val="22"/>
          <w:szCs w:val="22"/>
        </w:rPr>
        <w:t xml:space="preserve">les producteurs volontaires sur les récoltes qu’ils feront dans la semaine, puis l’agence de santé sur ce qu’elle souhaite commander. Le vendredi, l’agent collecte les produits et les livre à l’ADS. La CCIMA a aidé à faciliter les démarches de facturation et les délais de paiement des producteurs. Une délibération de 2022 l’autorise à </w:t>
      </w:r>
      <w:r w:rsidR="00864E1F" w:rsidRPr="00853C44">
        <w:rPr>
          <w:rFonts w:asciiTheme="minorHAnsi" w:hAnsiTheme="minorHAnsi" w:cstheme="minorHAnsi"/>
          <w:bCs/>
          <w:sz w:val="22"/>
          <w:szCs w:val="22"/>
        </w:rPr>
        <w:t>faire une régie d’avance afin d’accélérer encore le règlement et d’augmenter la mise en marché des produits locaux.</w:t>
      </w:r>
    </w:p>
    <w:p w14:paraId="4FAFFD75" w14:textId="09E2E5DA" w:rsidR="00864E1F" w:rsidRPr="00853C44" w:rsidRDefault="00864E1F"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En 2023 la CCIMA a ainsi vendu pour plus 2.5 millions CFP à l’ADS, contre 2.1 millions en 2022, 1.4 en 2021 et 1 en 2020. </w:t>
      </w:r>
    </w:p>
    <w:p w14:paraId="5A506E30" w14:textId="1AB4FE04" w:rsidR="00864E1F" w:rsidRPr="00853C44" w:rsidRDefault="00864E1F"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La CCIMA a poursuivi </w:t>
      </w:r>
      <w:r w:rsidRPr="00440E9C">
        <w:rPr>
          <w:rFonts w:asciiTheme="minorHAnsi" w:hAnsiTheme="minorHAnsi" w:cstheme="minorHAnsi"/>
          <w:b/>
          <w:sz w:val="22"/>
          <w:szCs w:val="22"/>
        </w:rPr>
        <w:t>l’accompagnement technique de terrain</w:t>
      </w:r>
      <w:r w:rsidRPr="00853C44">
        <w:rPr>
          <w:rFonts w:asciiTheme="minorHAnsi" w:hAnsiTheme="minorHAnsi" w:cstheme="minorHAnsi"/>
          <w:bCs/>
          <w:sz w:val="22"/>
          <w:szCs w:val="22"/>
        </w:rPr>
        <w:t xml:space="preserve"> des agriculteurs qui en font la demande. </w:t>
      </w:r>
    </w:p>
    <w:p w14:paraId="014067AB" w14:textId="1C6BEC64" w:rsidR="00864E1F" w:rsidRPr="00853C44" w:rsidRDefault="00864E1F"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Les agents ont participé à différentes formations conduites par la direction des services de l’agriculture et les équipes de </w:t>
      </w:r>
      <w:proofErr w:type="spellStart"/>
      <w:r w:rsidRPr="00853C44">
        <w:rPr>
          <w:rFonts w:asciiTheme="minorHAnsi" w:hAnsiTheme="minorHAnsi" w:cstheme="minorHAnsi"/>
          <w:bCs/>
          <w:sz w:val="22"/>
          <w:szCs w:val="22"/>
        </w:rPr>
        <w:t>Protege</w:t>
      </w:r>
      <w:proofErr w:type="spellEnd"/>
      <w:r w:rsidRPr="00853C44">
        <w:rPr>
          <w:rFonts w:asciiTheme="minorHAnsi" w:hAnsiTheme="minorHAnsi" w:cstheme="minorHAnsi"/>
          <w:bCs/>
          <w:sz w:val="22"/>
          <w:szCs w:val="22"/>
        </w:rPr>
        <w:t xml:space="preserve">, notamment en aviculture, pour la lutte contre les nuisibles, l’agroforesterie. </w:t>
      </w:r>
    </w:p>
    <w:p w14:paraId="73521AF6" w14:textId="77777777" w:rsidR="00864E1F" w:rsidRPr="00853C44" w:rsidRDefault="00864E1F"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15EAFF20" w14:textId="48735F4B" w:rsidR="00EA66E1" w:rsidRPr="00853C44" w:rsidRDefault="00864E1F"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Enfin, début 2023 la CCIMA a participé à la finalisation d’un </w:t>
      </w:r>
      <w:r w:rsidRPr="00440E9C">
        <w:rPr>
          <w:rFonts w:asciiTheme="minorHAnsi" w:hAnsiTheme="minorHAnsi" w:cstheme="minorHAnsi"/>
          <w:b/>
          <w:sz w:val="22"/>
          <w:szCs w:val="22"/>
        </w:rPr>
        <w:t>projet de recherche</w:t>
      </w:r>
      <w:r w:rsidRPr="00853C44">
        <w:rPr>
          <w:rFonts w:asciiTheme="minorHAnsi" w:hAnsiTheme="minorHAnsi" w:cstheme="minorHAnsi"/>
          <w:bCs/>
          <w:sz w:val="22"/>
          <w:szCs w:val="22"/>
        </w:rPr>
        <w:t xml:space="preserve"> conduit par l’Université de </w:t>
      </w:r>
      <w:proofErr w:type="spellStart"/>
      <w:r w:rsidRPr="00853C44">
        <w:rPr>
          <w:rFonts w:asciiTheme="minorHAnsi" w:hAnsiTheme="minorHAnsi" w:cstheme="minorHAnsi"/>
          <w:bCs/>
          <w:sz w:val="22"/>
          <w:szCs w:val="22"/>
        </w:rPr>
        <w:t>Curtin</w:t>
      </w:r>
      <w:proofErr w:type="spellEnd"/>
      <w:r w:rsidRPr="00853C44">
        <w:rPr>
          <w:rFonts w:asciiTheme="minorHAnsi" w:hAnsiTheme="minorHAnsi" w:cstheme="minorHAnsi"/>
          <w:bCs/>
          <w:sz w:val="22"/>
          <w:szCs w:val="22"/>
        </w:rPr>
        <w:t xml:space="preserve"> (Australie) sur les réseaux sociaux de proximité qui interviennent dans les pratiques économiques. Ce projet conduit également en Nouvelle-Calédonie, soutenu par l’Institut agronomique calédonie</w:t>
      </w:r>
      <w:r w:rsidR="00853C44" w:rsidRPr="00853C44">
        <w:rPr>
          <w:rFonts w:asciiTheme="minorHAnsi" w:hAnsiTheme="minorHAnsi" w:cstheme="minorHAnsi"/>
          <w:bCs/>
          <w:sz w:val="22"/>
          <w:szCs w:val="22"/>
        </w:rPr>
        <w:t>n</w:t>
      </w:r>
      <w:r w:rsidRPr="00853C44">
        <w:rPr>
          <w:rFonts w:asciiTheme="minorHAnsi" w:hAnsiTheme="minorHAnsi" w:cstheme="minorHAnsi"/>
          <w:bCs/>
          <w:sz w:val="22"/>
          <w:szCs w:val="22"/>
        </w:rPr>
        <w:t xml:space="preserve"> et par le fonds Pacifique, a trouvé une application pratique dans la réflexion sur la définition d’un plan alimentaire territorial. </w:t>
      </w:r>
    </w:p>
    <w:p w14:paraId="309949F4" w14:textId="77777777" w:rsidR="00864E1F" w:rsidRPr="00853C44" w:rsidRDefault="00864E1F"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062B9001" w14:textId="77777777" w:rsidR="00EA66E1"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474D1D64" w14:textId="77777777" w:rsidR="00EA66E1"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23A39DE4" w14:textId="04813415" w:rsidR="00EA66E1"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
          <w:sz w:val="22"/>
          <w:szCs w:val="22"/>
          <w:u w:val="single"/>
        </w:rPr>
      </w:pPr>
      <w:r w:rsidRPr="00853C44">
        <w:rPr>
          <w:rFonts w:asciiTheme="minorHAnsi" w:hAnsiTheme="minorHAnsi" w:cstheme="minorHAnsi"/>
          <w:b/>
          <w:sz w:val="22"/>
          <w:szCs w:val="22"/>
          <w:u w:val="single"/>
        </w:rPr>
        <w:t xml:space="preserve">Coopération régionale et nationale </w:t>
      </w:r>
    </w:p>
    <w:p w14:paraId="3688AA21" w14:textId="77777777" w:rsidR="0014545B" w:rsidRPr="00853C44" w:rsidRDefault="0014545B"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018C3406" w14:textId="4ABD453E" w:rsidR="0014545B" w:rsidRPr="00853C44" w:rsidRDefault="0014545B"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En termes de coopération, la réouverture des vols et le retour à une situation « normale » ont permis de réactiver les partenariats en sommeil du fa</w:t>
      </w:r>
      <w:r w:rsidR="00440E9C">
        <w:rPr>
          <w:rFonts w:asciiTheme="minorHAnsi" w:hAnsiTheme="minorHAnsi" w:cstheme="minorHAnsi"/>
          <w:bCs/>
          <w:sz w:val="22"/>
          <w:szCs w:val="22"/>
        </w:rPr>
        <w:t>i</w:t>
      </w:r>
      <w:r w:rsidRPr="00853C44">
        <w:rPr>
          <w:rFonts w:asciiTheme="minorHAnsi" w:hAnsiTheme="minorHAnsi" w:cstheme="minorHAnsi"/>
          <w:bCs/>
          <w:sz w:val="22"/>
          <w:szCs w:val="22"/>
        </w:rPr>
        <w:t>t du Covid. En 2023, la CCIMA a ainsi renoué des liens avec :</w:t>
      </w:r>
    </w:p>
    <w:p w14:paraId="0481B6F2" w14:textId="033696B0" w:rsidR="0014545B" w:rsidRPr="00853C44" w:rsidRDefault="0014545B" w:rsidP="00526E1D">
      <w:pPr>
        <w:pStyle w:val="Default"/>
        <w:numPr>
          <w:ilvl w:val="0"/>
          <w:numId w:val="45"/>
        </w:numPr>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La CAPL (</w:t>
      </w:r>
      <w:proofErr w:type="spellStart"/>
      <w:r w:rsidRPr="00853C44">
        <w:rPr>
          <w:rFonts w:asciiTheme="minorHAnsi" w:hAnsiTheme="minorHAnsi" w:cstheme="minorHAnsi"/>
          <w:bCs/>
          <w:sz w:val="22"/>
          <w:szCs w:val="22"/>
        </w:rPr>
        <w:t>cf</w:t>
      </w:r>
      <w:proofErr w:type="spellEnd"/>
      <w:r w:rsidRPr="00853C44">
        <w:rPr>
          <w:rFonts w:asciiTheme="minorHAnsi" w:hAnsiTheme="minorHAnsi" w:cstheme="minorHAnsi"/>
          <w:bCs/>
          <w:sz w:val="22"/>
          <w:szCs w:val="22"/>
        </w:rPr>
        <w:t xml:space="preserve"> ci-dessus)</w:t>
      </w:r>
    </w:p>
    <w:p w14:paraId="167D9715" w14:textId="2DBDCE8B" w:rsidR="0014545B" w:rsidRPr="00853C44" w:rsidRDefault="0014545B" w:rsidP="00526E1D">
      <w:pPr>
        <w:pStyle w:val="Default"/>
        <w:numPr>
          <w:ilvl w:val="0"/>
          <w:numId w:val="45"/>
        </w:numPr>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La CCISM de Polynésie française (Salon Made in Fenua, partenariats pour des formations ; aide à l’investissement ; participation à l’EEN Tonic)</w:t>
      </w:r>
    </w:p>
    <w:p w14:paraId="3174FDDE" w14:textId="7852F24D" w:rsidR="0014545B" w:rsidRPr="00853C44" w:rsidRDefault="0014545B" w:rsidP="00526E1D">
      <w:pPr>
        <w:pStyle w:val="Default"/>
        <w:numPr>
          <w:ilvl w:val="0"/>
          <w:numId w:val="45"/>
        </w:numPr>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La CCI NC (lancement du partenariat avec l’ADEME et formation – </w:t>
      </w:r>
      <w:proofErr w:type="spellStart"/>
      <w:r w:rsidRPr="00853C44">
        <w:rPr>
          <w:rFonts w:asciiTheme="minorHAnsi" w:hAnsiTheme="minorHAnsi" w:cstheme="minorHAnsi"/>
          <w:bCs/>
          <w:sz w:val="22"/>
          <w:szCs w:val="22"/>
        </w:rPr>
        <w:t>cf</w:t>
      </w:r>
      <w:proofErr w:type="spellEnd"/>
      <w:r w:rsidRPr="00853C44">
        <w:rPr>
          <w:rFonts w:asciiTheme="minorHAnsi" w:hAnsiTheme="minorHAnsi" w:cstheme="minorHAnsi"/>
          <w:bCs/>
          <w:sz w:val="22"/>
          <w:szCs w:val="22"/>
        </w:rPr>
        <w:t xml:space="preserve"> ci-dessous ; formation de personnel de la CCIMA ; appui et conseil)</w:t>
      </w:r>
    </w:p>
    <w:p w14:paraId="607FC2FF" w14:textId="42822498" w:rsidR="0014545B" w:rsidRPr="00853C44" w:rsidRDefault="0014545B" w:rsidP="00526E1D">
      <w:pPr>
        <w:pStyle w:val="Default"/>
        <w:numPr>
          <w:ilvl w:val="0"/>
          <w:numId w:val="45"/>
        </w:numPr>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La CMA NC (réactivation d’un partenariat, accueil de patentés de Wallis et Futuna à des tarifs préférentiels, conseil et accompagnements)</w:t>
      </w:r>
    </w:p>
    <w:p w14:paraId="6B15E1B2" w14:textId="76FE7BBC" w:rsidR="0014545B" w:rsidRPr="00853C44" w:rsidRDefault="0014545B" w:rsidP="00526E1D">
      <w:pPr>
        <w:pStyle w:val="Default"/>
        <w:numPr>
          <w:ilvl w:val="0"/>
          <w:numId w:val="45"/>
        </w:numPr>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La CAP NC (conseil, accompagnement)</w:t>
      </w:r>
    </w:p>
    <w:p w14:paraId="5C2F697D" w14:textId="341D4375" w:rsidR="0014545B" w:rsidRPr="00853C44" w:rsidRDefault="0014545B" w:rsidP="00526E1D">
      <w:pPr>
        <w:pStyle w:val="Default"/>
        <w:numPr>
          <w:ilvl w:val="0"/>
          <w:numId w:val="45"/>
        </w:numPr>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La CMA de Bretagne (réactivation d’un jumelage pour l’accueil de Wallisiens et Futuniens en formation</w:t>
      </w:r>
      <w:r w:rsidR="004C387C" w:rsidRPr="00853C44">
        <w:rPr>
          <w:rFonts w:asciiTheme="minorHAnsi" w:hAnsiTheme="minorHAnsi" w:cstheme="minorHAnsi"/>
          <w:bCs/>
          <w:sz w:val="22"/>
          <w:szCs w:val="22"/>
        </w:rPr>
        <w:t xml:space="preserve"> en alternance</w:t>
      </w:r>
      <w:r w:rsidRPr="00853C44">
        <w:rPr>
          <w:rFonts w:asciiTheme="minorHAnsi" w:hAnsiTheme="minorHAnsi" w:cstheme="minorHAnsi"/>
          <w:bCs/>
          <w:sz w:val="22"/>
          <w:szCs w:val="22"/>
        </w:rPr>
        <w:t xml:space="preserve">). </w:t>
      </w:r>
    </w:p>
    <w:p w14:paraId="77C491CC" w14:textId="77777777" w:rsidR="004C387C" w:rsidRPr="00853C44" w:rsidRDefault="004C387C"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1FBE04CC" w14:textId="078A4F07" w:rsidR="004C387C" w:rsidRPr="00853C44" w:rsidRDefault="004C387C"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Ces partenariats sont précieux car ils ouvrent des opportunités aux patentés de Wallis et Futuna</w:t>
      </w:r>
      <w:r w:rsidR="00821027" w:rsidRPr="00853C44">
        <w:rPr>
          <w:rFonts w:asciiTheme="minorHAnsi" w:hAnsiTheme="minorHAnsi" w:cstheme="minorHAnsi"/>
          <w:bCs/>
          <w:sz w:val="22"/>
          <w:szCs w:val="22"/>
        </w:rPr>
        <w:t xml:space="preserve"> pour la formation continue</w:t>
      </w:r>
      <w:r w:rsidRPr="00853C44">
        <w:rPr>
          <w:rFonts w:asciiTheme="minorHAnsi" w:hAnsiTheme="minorHAnsi" w:cstheme="minorHAnsi"/>
          <w:bCs/>
          <w:sz w:val="22"/>
          <w:szCs w:val="22"/>
        </w:rPr>
        <w:t>.</w:t>
      </w:r>
      <w:r w:rsidR="00821027" w:rsidRPr="00853C44">
        <w:rPr>
          <w:rFonts w:asciiTheme="minorHAnsi" w:hAnsiTheme="minorHAnsi" w:cstheme="minorHAnsi"/>
          <w:bCs/>
          <w:sz w:val="22"/>
          <w:szCs w:val="22"/>
        </w:rPr>
        <w:t xml:space="preserve"> Dans cette optique, l</w:t>
      </w:r>
      <w:r w:rsidRPr="00853C44">
        <w:rPr>
          <w:rFonts w:asciiTheme="minorHAnsi" w:hAnsiTheme="minorHAnsi" w:cstheme="minorHAnsi"/>
          <w:bCs/>
          <w:sz w:val="22"/>
          <w:szCs w:val="22"/>
        </w:rPr>
        <w:t xml:space="preserve">a CCIMA a proposé aux élus territoriaux de réaliser dans le cadre du prochain CCT un catalogue de formation professionnelle, construit avec ces différents partenaires et le SITAS, afin d’accélérer la montée en compétences des patentés avec davantage de visibilité et transparence. </w:t>
      </w:r>
    </w:p>
    <w:p w14:paraId="35FD92EC" w14:textId="77777777" w:rsidR="004C387C" w:rsidRPr="00853C44" w:rsidRDefault="004C387C"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5EBB1D5B" w14:textId="3E40C201" w:rsidR="00821027" w:rsidRPr="00853C44" w:rsidRDefault="004C387C"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En qualité de chambre interprofessionnelle la CCIMA participe à des réseaux nationaux ou régionaux qui ouvrent des perspectives : </w:t>
      </w:r>
      <w:r w:rsidR="00EB6383" w:rsidRPr="00853C44">
        <w:rPr>
          <w:rFonts w:asciiTheme="minorHAnsi" w:hAnsiTheme="minorHAnsi" w:cstheme="minorHAnsi"/>
          <w:bCs/>
          <w:sz w:val="22"/>
          <w:szCs w:val="22"/>
        </w:rPr>
        <w:t xml:space="preserve">CCI France (via l’ACCIOM – association des CCI des Outre-Mer), Chambre </w:t>
      </w:r>
      <w:r w:rsidR="00EB6383" w:rsidRPr="00853C44">
        <w:rPr>
          <w:rFonts w:asciiTheme="minorHAnsi" w:hAnsiTheme="minorHAnsi" w:cstheme="minorHAnsi"/>
          <w:bCs/>
          <w:sz w:val="22"/>
          <w:szCs w:val="22"/>
        </w:rPr>
        <w:lastRenderedPageBreak/>
        <w:t xml:space="preserve">d’Agriculture France, CMA France, la FEDOM (Fédération des Entreprises des Outre-Mer). Ces réseaux relaient les préoccupations de la CCIMA et peuvent être un soutien efficace pour ses projets. La FEDOM, accueillie en juin à Wallis, a par exemple relayé la demande des entreprises du Pacifique de pouvoir être attributaire d’un numéro de SIRET. Cette demande formulée depuis de nombreuses années a abouti en fin d’année. </w:t>
      </w:r>
      <w:r w:rsidR="00853C44" w:rsidRPr="00853C44">
        <w:rPr>
          <w:rFonts w:asciiTheme="minorHAnsi" w:hAnsiTheme="minorHAnsi" w:cstheme="minorHAnsi"/>
          <w:bCs/>
          <w:sz w:val="22"/>
          <w:szCs w:val="22"/>
        </w:rPr>
        <w:t>En octobre, l’invitation de CDA France a permis au président de la CCIMA de participer au colloque sur l’agriculture en outre-mer qui s’est tenu en Guadeloupe.</w:t>
      </w:r>
    </w:p>
    <w:p w14:paraId="5A668A3D" w14:textId="77777777" w:rsidR="00853C44" w:rsidRPr="00853C44" w:rsidRDefault="00853C44"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1C490479" w14:textId="76186109" w:rsidR="00853C44" w:rsidRPr="00853C44" w:rsidRDefault="00853C44" w:rsidP="00526E1D">
      <w:pPr>
        <w:pStyle w:val="Default"/>
        <w:suppressAutoHyphens w:val="0"/>
        <w:adjustRightInd w:val="0"/>
        <w:spacing w:after="0" w:line="240" w:lineRule="auto"/>
        <w:jc w:val="both"/>
        <w:textAlignment w:val="auto"/>
        <w:rPr>
          <w:rFonts w:asciiTheme="minorHAnsi" w:hAnsiTheme="minorHAnsi" w:cstheme="minorHAnsi"/>
          <w:b/>
          <w:sz w:val="22"/>
          <w:szCs w:val="22"/>
          <w:u w:val="single"/>
        </w:rPr>
      </w:pPr>
      <w:r w:rsidRPr="00853C44">
        <w:rPr>
          <w:rFonts w:asciiTheme="minorHAnsi" w:hAnsiTheme="minorHAnsi" w:cstheme="minorHAnsi"/>
          <w:b/>
          <w:sz w:val="22"/>
          <w:szCs w:val="22"/>
          <w:u w:val="single"/>
        </w:rPr>
        <w:t xml:space="preserve">Participation à la stratégie de développement du tourisme </w:t>
      </w:r>
    </w:p>
    <w:p w14:paraId="27082184" w14:textId="77777777" w:rsidR="00853C44" w:rsidRPr="00853C44" w:rsidRDefault="00853C44"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0F2964F3" w14:textId="5D12AA5D" w:rsidR="00821027" w:rsidRDefault="00821027"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Concernant le tourisme, </w:t>
      </w:r>
      <w:r w:rsidR="001266B9" w:rsidRPr="00853C44">
        <w:rPr>
          <w:rFonts w:asciiTheme="minorHAnsi" w:hAnsiTheme="minorHAnsi" w:cstheme="minorHAnsi"/>
          <w:bCs/>
          <w:sz w:val="22"/>
          <w:szCs w:val="22"/>
        </w:rPr>
        <w:t>la CCIMA a participé à la réflexion menée pour définir les actions à proposer au soutien du 12</w:t>
      </w:r>
      <w:r w:rsidR="001266B9" w:rsidRPr="00853C44">
        <w:rPr>
          <w:rFonts w:asciiTheme="minorHAnsi" w:hAnsiTheme="minorHAnsi" w:cstheme="minorHAnsi"/>
          <w:bCs/>
          <w:sz w:val="22"/>
          <w:szCs w:val="22"/>
          <w:vertAlign w:val="superscript"/>
        </w:rPr>
        <w:t>ème</w:t>
      </w:r>
      <w:r w:rsidR="001266B9" w:rsidRPr="00853C44">
        <w:rPr>
          <w:rFonts w:asciiTheme="minorHAnsi" w:hAnsiTheme="minorHAnsi" w:cstheme="minorHAnsi"/>
          <w:bCs/>
          <w:sz w:val="22"/>
          <w:szCs w:val="22"/>
        </w:rPr>
        <w:t xml:space="preserve"> instrument territorial de l’UE. La CCIMA a insisté notamment sur un </w:t>
      </w:r>
      <w:r w:rsidR="001266B9" w:rsidRPr="00440E9C">
        <w:rPr>
          <w:rFonts w:asciiTheme="minorHAnsi" w:hAnsiTheme="minorHAnsi" w:cstheme="minorHAnsi"/>
          <w:b/>
          <w:sz w:val="22"/>
          <w:szCs w:val="22"/>
        </w:rPr>
        <w:t>soutien effectif aux porteurs de projets</w:t>
      </w:r>
      <w:r w:rsidR="001266B9" w:rsidRPr="00853C44">
        <w:rPr>
          <w:rFonts w:asciiTheme="minorHAnsi" w:hAnsiTheme="minorHAnsi" w:cstheme="minorHAnsi"/>
          <w:bCs/>
          <w:sz w:val="22"/>
          <w:szCs w:val="22"/>
        </w:rPr>
        <w:t xml:space="preserve"> afin de renforcer l’offre de logements, restauration et activités touristiques attendues. Par ailleurs la CCIMA a invité les élus à définir les publics cibles du tourisme, adopter des objectifs chiffrés dans le temps et à conduire des stratégies de communication différenciées vis-à-vis de ces cibles. </w:t>
      </w:r>
      <w:r w:rsidR="001266B9" w:rsidRPr="00440E9C">
        <w:rPr>
          <w:rFonts w:asciiTheme="minorHAnsi" w:hAnsiTheme="minorHAnsi" w:cstheme="minorHAnsi"/>
          <w:b/>
          <w:sz w:val="22"/>
          <w:szCs w:val="22"/>
        </w:rPr>
        <w:t>Quatre types de tourisme</w:t>
      </w:r>
      <w:r w:rsidR="001266B9" w:rsidRPr="00853C44">
        <w:rPr>
          <w:rFonts w:asciiTheme="minorHAnsi" w:hAnsiTheme="minorHAnsi" w:cstheme="minorHAnsi"/>
          <w:bCs/>
          <w:sz w:val="22"/>
          <w:szCs w:val="22"/>
        </w:rPr>
        <w:t xml:space="preserve"> « raisonnable et raisonné » pourraient être adoptés : tourisme culturel, religieux, sportif et linguistique. Le tourisme de croisière est également à poursuivre comme l’a montré la participation au second forum des îles du Pacifique en octobre. </w:t>
      </w:r>
    </w:p>
    <w:p w14:paraId="202CAC6B" w14:textId="77777777" w:rsidR="00440E9C" w:rsidRPr="00853C44" w:rsidRDefault="00440E9C"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7AB144F5" w14:textId="073EF577" w:rsidR="001266B9" w:rsidRPr="00853C44" w:rsidRDefault="00722ED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Pour la formation des professionnels du tourisme, la CCIMA et la mission tourisme ont organisé une session sur l’utilisation des outils numériques </w:t>
      </w:r>
      <w:r w:rsidR="001266B9" w:rsidRPr="00853C44">
        <w:rPr>
          <w:rFonts w:asciiTheme="minorHAnsi" w:hAnsiTheme="minorHAnsi" w:cstheme="minorHAnsi"/>
          <w:bCs/>
          <w:sz w:val="22"/>
          <w:szCs w:val="22"/>
        </w:rPr>
        <w:t xml:space="preserve">pour la visibilité de leurs établissements et de la destination, grâce à SPTO (South Pacific </w:t>
      </w:r>
      <w:proofErr w:type="spellStart"/>
      <w:r w:rsidR="001266B9" w:rsidRPr="00853C44">
        <w:rPr>
          <w:rFonts w:asciiTheme="minorHAnsi" w:hAnsiTheme="minorHAnsi" w:cstheme="minorHAnsi"/>
          <w:bCs/>
          <w:sz w:val="22"/>
          <w:szCs w:val="22"/>
        </w:rPr>
        <w:t>Tourism</w:t>
      </w:r>
      <w:proofErr w:type="spellEnd"/>
      <w:r w:rsidR="001266B9" w:rsidRPr="00853C44">
        <w:rPr>
          <w:rFonts w:asciiTheme="minorHAnsi" w:hAnsiTheme="minorHAnsi" w:cstheme="minorHAnsi"/>
          <w:bCs/>
          <w:sz w:val="22"/>
          <w:szCs w:val="22"/>
        </w:rPr>
        <w:t xml:space="preserve"> </w:t>
      </w:r>
      <w:proofErr w:type="spellStart"/>
      <w:r w:rsidR="001266B9" w:rsidRPr="00853C44">
        <w:rPr>
          <w:rFonts w:asciiTheme="minorHAnsi" w:hAnsiTheme="minorHAnsi" w:cstheme="minorHAnsi"/>
          <w:bCs/>
          <w:sz w:val="22"/>
          <w:szCs w:val="22"/>
        </w:rPr>
        <w:t>Organization</w:t>
      </w:r>
      <w:proofErr w:type="spellEnd"/>
      <w:r w:rsidR="001266B9" w:rsidRPr="00853C44">
        <w:rPr>
          <w:rFonts w:asciiTheme="minorHAnsi" w:hAnsiTheme="minorHAnsi" w:cstheme="minorHAnsi"/>
          <w:bCs/>
          <w:sz w:val="22"/>
          <w:szCs w:val="22"/>
        </w:rPr>
        <w:t xml:space="preserve">). </w:t>
      </w:r>
      <w:r w:rsidRPr="00853C44">
        <w:rPr>
          <w:rFonts w:asciiTheme="minorHAnsi" w:hAnsiTheme="minorHAnsi" w:cstheme="minorHAnsi"/>
          <w:bCs/>
          <w:sz w:val="22"/>
          <w:szCs w:val="22"/>
        </w:rPr>
        <w:t xml:space="preserve">Ils ont également mené à terme un partenariat élaboré avec l’Université de Polynésie française. Trois Futuniennes et deux Wallisiennes ont pu suivre le </w:t>
      </w:r>
      <w:r w:rsidRPr="00440E9C">
        <w:rPr>
          <w:rFonts w:asciiTheme="minorHAnsi" w:hAnsiTheme="minorHAnsi" w:cstheme="minorHAnsi"/>
          <w:b/>
          <w:sz w:val="22"/>
          <w:szCs w:val="22"/>
        </w:rPr>
        <w:t>diplôme d’université de guide touristique</w:t>
      </w:r>
      <w:r w:rsidRPr="00853C44">
        <w:rPr>
          <w:rFonts w:asciiTheme="minorHAnsi" w:hAnsiTheme="minorHAnsi" w:cstheme="minorHAnsi"/>
          <w:bCs/>
          <w:sz w:val="22"/>
          <w:szCs w:val="22"/>
        </w:rPr>
        <w:t xml:space="preserve"> en milieu polynésien, organisé sur 6 mois à distance et en présentiel. Ce personnel formé est à présent en capacité d’organiser des visites guidées touristiques. La CCIMA doit poursuivre son accompagnement pour la prise de patente – en réglant le problème de cette patente trop élevée – et l’élaboration de documents de promotion. </w:t>
      </w:r>
    </w:p>
    <w:p w14:paraId="7271456D" w14:textId="2AA57417" w:rsidR="00722ED1" w:rsidRPr="00853C44" w:rsidRDefault="00722ED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Toujours sur le tourisme, la CCIMA a finalisé une convention avec l’ADEME et la CCI de Nouvelle Calédonie pour l’accès des professionnels du tourisme au </w:t>
      </w:r>
      <w:r w:rsidRPr="00440E9C">
        <w:rPr>
          <w:rFonts w:asciiTheme="minorHAnsi" w:hAnsiTheme="minorHAnsi" w:cstheme="minorHAnsi"/>
          <w:b/>
          <w:sz w:val="22"/>
          <w:szCs w:val="22"/>
        </w:rPr>
        <w:t>fonds tourisme durable de l’agence</w:t>
      </w:r>
      <w:r w:rsidRPr="00853C44">
        <w:rPr>
          <w:rFonts w:asciiTheme="minorHAnsi" w:hAnsiTheme="minorHAnsi" w:cstheme="minorHAnsi"/>
          <w:bCs/>
          <w:sz w:val="22"/>
          <w:szCs w:val="22"/>
        </w:rPr>
        <w:t xml:space="preserve">. Grâce à ce fonds les professionnels peuvent réaliser un diagnostic de leurs équipements et pratiques et envisager l’acquisition de matériel et la mise en place de pratiques plus économes en énergie, dont le coût peut être financé par l’ADEME jusqu’à 80%. La CCI NC a formé et accompagné la CCIMA à la réalisation des diagnostics et l’utilisation des outils de l’ADEME. En 2023, 5 diagnostics ont été réalisés, l’objectif étant d’en faire 10 sur la période de la convention, d’ici fin 2024. </w:t>
      </w:r>
    </w:p>
    <w:p w14:paraId="4653696F" w14:textId="0900B4CC" w:rsidR="00722ED1" w:rsidRDefault="00722ED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La CCIMA a demandé aux responsables politiques d’être chargée de la mise en œuvre d’une partie de la stratégie du tourisme, avec les moyens humains correspondants. La CCIMA a également appelé à la création d’un office de tourisme, attendu depuis 2019 et dont l’absence reste un obstacle au développement de ce domaine.</w:t>
      </w:r>
    </w:p>
    <w:p w14:paraId="4BFFCECE" w14:textId="77777777" w:rsidR="00440E9C" w:rsidRPr="00853C44" w:rsidRDefault="00440E9C"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3C5DA965" w14:textId="77777777" w:rsidR="008B6B4B" w:rsidRPr="00853C44" w:rsidRDefault="008B6B4B"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6A535C6A" w14:textId="6A657350" w:rsidR="00EA66E1"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
          <w:sz w:val="22"/>
          <w:szCs w:val="22"/>
          <w:u w:val="single"/>
        </w:rPr>
      </w:pPr>
      <w:r w:rsidRPr="00853C44">
        <w:rPr>
          <w:rFonts w:asciiTheme="minorHAnsi" w:hAnsiTheme="minorHAnsi" w:cstheme="minorHAnsi"/>
          <w:b/>
          <w:sz w:val="22"/>
          <w:szCs w:val="22"/>
          <w:u w:val="single"/>
        </w:rPr>
        <w:t xml:space="preserve">Financement et structuration des entreprises </w:t>
      </w:r>
    </w:p>
    <w:p w14:paraId="3D9B73E5" w14:textId="77777777" w:rsidR="00EA66E1"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4226FCB1" w14:textId="149ED7DF" w:rsidR="00722ED1" w:rsidRPr="00853C44" w:rsidRDefault="008B6B4B"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
          <w:sz w:val="22"/>
          <w:szCs w:val="22"/>
        </w:rPr>
        <w:t>L’accompagnement des porteurs de projets</w:t>
      </w:r>
      <w:r w:rsidRPr="00853C44">
        <w:rPr>
          <w:rFonts w:asciiTheme="minorHAnsi" w:hAnsiTheme="minorHAnsi" w:cstheme="minorHAnsi"/>
          <w:bCs/>
          <w:sz w:val="22"/>
          <w:szCs w:val="22"/>
        </w:rPr>
        <w:t xml:space="preserve"> et entreprises est une partie importante de l’activité de la CCIMA. En 2023, le CTI est devenu </w:t>
      </w:r>
      <w:r w:rsidRPr="00947E8E">
        <w:rPr>
          <w:rFonts w:asciiTheme="minorHAnsi" w:hAnsiTheme="minorHAnsi" w:cstheme="minorHAnsi"/>
          <w:b/>
          <w:sz w:val="22"/>
          <w:szCs w:val="22"/>
        </w:rPr>
        <w:t>CTAI</w:t>
      </w:r>
      <w:r w:rsidRPr="00853C44">
        <w:rPr>
          <w:rFonts w:asciiTheme="minorHAnsi" w:hAnsiTheme="minorHAnsi" w:cstheme="minorHAnsi"/>
          <w:bCs/>
          <w:sz w:val="22"/>
          <w:szCs w:val="22"/>
        </w:rPr>
        <w:t xml:space="preserve"> (code territorial des aides à l’investissement)</w:t>
      </w:r>
      <w:r w:rsidR="00EB1EF5" w:rsidRPr="00853C44">
        <w:rPr>
          <w:rFonts w:asciiTheme="minorHAnsi" w:hAnsiTheme="minorHAnsi" w:cstheme="minorHAnsi"/>
          <w:bCs/>
          <w:sz w:val="22"/>
          <w:szCs w:val="22"/>
        </w:rPr>
        <w:t xml:space="preserve"> avec une révision de certains critères, notamment le plafond et le taux d’attribution (5 millions, 50% maximum) et les secteurs éligibles élargis. La CCIMA a accompagné 14 demandes de porteurs de projet, dont 6 ont été acceptés. </w:t>
      </w:r>
    </w:p>
    <w:p w14:paraId="14619208" w14:textId="77777777" w:rsidR="00EB1EF5" w:rsidRPr="00853C44" w:rsidRDefault="00EB1EF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La CCIMA aide également les entreprises dans leurs démarches pour l’ouverture de comptes bancaires professionnels à la BWF. En 2023, 41 patentés ont été accompagnés, la moitié a réussi à ouvrir un compte.</w:t>
      </w:r>
    </w:p>
    <w:p w14:paraId="10BDD523" w14:textId="621DE720" w:rsidR="00580B85" w:rsidRPr="00853C44" w:rsidRDefault="00580B8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Le </w:t>
      </w:r>
      <w:r w:rsidRPr="00947E8E">
        <w:rPr>
          <w:rFonts w:asciiTheme="minorHAnsi" w:hAnsiTheme="minorHAnsi" w:cstheme="minorHAnsi"/>
          <w:b/>
          <w:sz w:val="22"/>
          <w:szCs w:val="22"/>
        </w:rPr>
        <w:t>centre de gestion</w:t>
      </w:r>
      <w:r w:rsidRPr="00853C44">
        <w:rPr>
          <w:rFonts w:asciiTheme="minorHAnsi" w:hAnsiTheme="minorHAnsi" w:cstheme="minorHAnsi"/>
          <w:bCs/>
          <w:sz w:val="22"/>
          <w:szCs w:val="22"/>
        </w:rPr>
        <w:t xml:space="preserve"> de la CCIMA (CGA) permet aux entreprises adhérentes de disposer d’un service de comptabilité, des conseils et de la certification d’un cabinet d’</w:t>
      </w:r>
      <w:r w:rsidR="00440E9C" w:rsidRPr="00853C44">
        <w:rPr>
          <w:rFonts w:asciiTheme="minorHAnsi" w:hAnsiTheme="minorHAnsi" w:cstheme="minorHAnsi"/>
          <w:bCs/>
          <w:sz w:val="22"/>
          <w:szCs w:val="22"/>
        </w:rPr>
        <w:t>expert-comptable</w:t>
      </w:r>
      <w:r w:rsidRPr="00853C44">
        <w:rPr>
          <w:rFonts w:asciiTheme="minorHAnsi" w:hAnsiTheme="minorHAnsi" w:cstheme="minorHAnsi"/>
          <w:bCs/>
          <w:sz w:val="22"/>
          <w:szCs w:val="22"/>
        </w:rPr>
        <w:t xml:space="preserve"> associé à </w:t>
      </w:r>
      <w:r w:rsidR="00947E8E">
        <w:rPr>
          <w:rFonts w:asciiTheme="minorHAnsi" w:hAnsiTheme="minorHAnsi" w:cstheme="minorHAnsi"/>
          <w:bCs/>
          <w:sz w:val="22"/>
          <w:szCs w:val="22"/>
        </w:rPr>
        <w:t>la chambre</w:t>
      </w:r>
      <w:r w:rsidRPr="00853C44">
        <w:rPr>
          <w:rFonts w:asciiTheme="minorHAnsi" w:hAnsiTheme="minorHAnsi" w:cstheme="minorHAnsi"/>
          <w:bCs/>
          <w:sz w:val="22"/>
          <w:szCs w:val="22"/>
        </w:rPr>
        <w:t>. E</w:t>
      </w:r>
      <w:r w:rsidR="00947E8E">
        <w:rPr>
          <w:rFonts w:asciiTheme="minorHAnsi" w:hAnsiTheme="minorHAnsi" w:cstheme="minorHAnsi"/>
          <w:bCs/>
          <w:sz w:val="22"/>
          <w:szCs w:val="22"/>
        </w:rPr>
        <w:t>n</w:t>
      </w:r>
      <w:r w:rsidRPr="00853C44">
        <w:rPr>
          <w:rFonts w:asciiTheme="minorHAnsi" w:hAnsiTheme="minorHAnsi" w:cstheme="minorHAnsi"/>
          <w:bCs/>
          <w:sz w:val="22"/>
          <w:szCs w:val="22"/>
        </w:rPr>
        <w:t xml:space="preserve"> 2023, le CGA compte 9 clients à Wallis et 1 à Futuna. Ce nombre reste faible malgré la </w:t>
      </w:r>
      <w:r w:rsidRPr="00853C44">
        <w:rPr>
          <w:rFonts w:asciiTheme="minorHAnsi" w:hAnsiTheme="minorHAnsi" w:cstheme="minorHAnsi"/>
          <w:bCs/>
          <w:sz w:val="22"/>
          <w:szCs w:val="22"/>
        </w:rPr>
        <w:lastRenderedPageBreak/>
        <w:t>nécessité pour les entreprises de se doter de l’instrument de pilotage et de développement qu’est une comptabilité. La CCIMA relancera les démarches pour faire co</w:t>
      </w:r>
      <w:r w:rsidR="00EA66E1" w:rsidRPr="00853C44">
        <w:rPr>
          <w:rFonts w:asciiTheme="minorHAnsi" w:hAnsiTheme="minorHAnsi" w:cstheme="minorHAnsi"/>
          <w:bCs/>
          <w:sz w:val="22"/>
          <w:szCs w:val="22"/>
        </w:rPr>
        <w:t xml:space="preserve">nnaître ce service en 2024. Il est à noter qu’à compter de 2024, les patentés bénéficiaires du CTAI seront tenus d’adhérer au CGA la première année. </w:t>
      </w:r>
    </w:p>
    <w:p w14:paraId="63E1E8BB" w14:textId="77777777" w:rsidR="00580B85" w:rsidRPr="00853C44" w:rsidRDefault="00580B8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498BD3E7" w14:textId="77777777" w:rsidR="00EB1EF5" w:rsidRDefault="00EB1EF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La CCIMA a été formée par l’administration à l’utilisation de </w:t>
      </w:r>
      <w:r w:rsidRPr="00853C44">
        <w:rPr>
          <w:rFonts w:asciiTheme="minorHAnsi" w:hAnsiTheme="minorHAnsi" w:cstheme="minorHAnsi"/>
          <w:b/>
          <w:sz w:val="22"/>
          <w:szCs w:val="22"/>
        </w:rPr>
        <w:t>Chorus Pro</w:t>
      </w:r>
      <w:r w:rsidRPr="00853C44">
        <w:rPr>
          <w:rFonts w:asciiTheme="minorHAnsi" w:hAnsiTheme="minorHAnsi" w:cstheme="minorHAnsi"/>
          <w:bCs/>
          <w:sz w:val="22"/>
          <w:szCs w:val="22"/>
        </w:rPr>
        <w:t xml:space="preserve">. Les entreprises qui le souhaitent peuvent effectuer leurs démarches à la CCIMA et être accompagnées pour la transmission de leurs factures aux établissements publics. </w:t>
      </w:r>
    </w:p>
    <w:p w14:paraId="560D84D9" w14:textId="77777777" w:rsidR="00440E9C" w:rsidRPr="00853C44" w:rsidRDefault="00440E9C"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41B36C53" w14:textId="77777777" w:rsidR="00440E9C" w:rsidRPr="00853C44" w:rsidRDefault="00440E9C" w:rsidP="00440E9C">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Dans le domaine du numérique, qui a fait l’objet du 11</w:t>
      </w:r>
      <w:r w:rsidRPr="00853C44">
        <w:rPr>
          <w:rFonts w:asciiTheme="minorHAnsi" w:hAnsiTheme="minorHAnsi" w:cstheme="minorHAnsi"/>
          <w:bCs/>
          <w:sz w:val="22"/>
          <w:szCs w:val="22"/>
          <w:vertAlign w:val="superscript"/>
        </w:rPr>
        <w:t>ème</w:t>
      </w:r>
      <w:r w:rsidRPr="00853C44">
        <w:rPr>
          <w:rFonts w:asciiTheme="minorHAnsi" w:hAnsiTheme="minorHAnsi" w:cstheme="minorHAnsi"/>
          <w:bCs/>
          <w:sz w:val="22"/>
          <w:szCs w:val="22"/>
        </w:rPr>
        <w:t xml:space="preserve"> FED, la CCIMA est restée active, par la promotion de </w:t>
      </w:r>
      <w:r w:rsidRPr="00947E8E">
        <w:rPr>
          <w:rFonts w:asciiTheme="minorHAnsi" w:hAnsiTheme="minorHAnsi" w:cstheme="minorHAnsi"/>
          <w:b/>
          <w:sz w:val="22"/>
          <w:szCs w:val="22"/>
        </w:rPr>
        <w:t>formations en ligne</w:t>
      </w:r>
      <w:r w:rsidRPr="00853C44">
        <w:rPr>
          <w:rFonts w:asciiTheme="minorHAnsi" w:hAnsiTheme="minorHAnsi" w:cstheme="minorHAnsi"/>
          <w:bCs/>
          <w:sz w:val="22"/>
          <w:szCs w:val="22"/>
        </w:rPr>
        <w:t xml:space="preserve"> par exemple. La CCIMA est membre fondateur de l’UNWF (Université numérique de Wallis et Futuna) et participe à la promotion du </w:t>
      </w:r>
      <w:proofErr w:type="spellStart"/>
      <w:r w:rsidRPr="00947E8E">
        <w:rPr>
          <w:rFonts w:asciiTheme="minorHAnsi" w:hAnsiTheme="minorHAnsi" w:cstheme="minorHAnsi"/>
          <w:b/>
          <w:sz w:val="22"/>
          <w:szCs w:val="22"/>
        </w:rPr>
        <w:t>DU</w:t>
      </w:r>
      <w:proofErr w:type="spellEnd"/>
      <w:r w:rsidRPr="00947E8E">
        <w:rPr>
          <w:rFonts w:asciiTheme="minorHAnsi" w:hAnsiTheme="minorHAnsi" w:cstheme="minorHAnsi"/>
          <w:b/>
          <w:sz w:val="22"/>
          <w:szCs w:val="22"/>
        </w:rPr>
        <w:t xml:space="preserve"> de capacité en gestion des entreprises</w:t>
      </w:r>
      <w:r w:rsidRPr="00853C44">
        <w:rPr>
          <w:rFonts w:asciiTheme="minorHAnsi" w:hAnsiTheme="minorHAnsi" w:cstheme="minorHAnsi"/>
          <w:bCs/>
          <w:sz w:val="22"/>
          <w:szCs w:val="22"/>
        </w:rPr>
        <w:t xml:space="preserve"> et a appelé au développement d’autres formations, dans l’esprit de l’appel à projet campus connecté auquel avait répondu le territoire. Des postes informatiques sont disponibles à la CCIMA pour les patentés qui souhaiteraient effectuer des recherches, réaliser des démarches, travailler voire suivre des formations. </w:t>
      </w:r>
    </w:p>
    <w:p w14:paraId="56285388" w14:textId="77777777" w:rsidR="00EA66E1" w:rsidRPr="00853C44" w:rsidRDefault="00EA66E1"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33642F76" w14:textId="593FF9A6" w:rsidR="00EB1EF5" w:rsidRPr="00853C44" w:rsidRDefault="00EB1EF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Dans le secteur primaire, les aides disponibles dépendent d’un </w:t>
      </w:r>
      <w:r w:rsidRPr="00853C44">
        <w:rPr>
          <w:rFonts w:asciiTheme="minorHAnsi" w:hAnsiTheme="minorHAnsi" w:cstheme="minorHAnsi"/>
          <w:b/>
          <w:sz w:val="22"/>
          <w:szCs w:val="22"/>
        </w:rPr>
        <w:t>accord entre le territoire et le ministère de l’agriculture et la souveraineté alimentaire (MASA)</w:t>
      </w:r>
      <w:r w:rsidRPr="00853C44">
        <w:rPr>
          <w:rFonts w:asciiTheme="minorHAnsi" w:hAnsiTheme="minorHAnsi" w:cstheme="minorHAnsi"/>
          <w:bCs/>
          <w:sz w:val="22"/>
          <w:szCs w:val="22"/>
        </w:rPr>
        <w:t xml:space="preserve">. Les demandes peuvent être accompagnées par la CCIMA. 5 dossiers ont été ainsi traités ; dont 1 a obtenu un financement. </w:t>
      </w:r>
    </w:p>
    <w:p w14:paraId="267799FC" w14:textId="77777777" w:rsidR="00526E1D" w:rsidRPr="00853C44" w:rsidRDefault="00526E1D"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6AEC51CA" w14:textId="02A6D7CE" w:rsidR="00EB1EF5" w:rsidRPr="00853C44" w:rsidRDefault="00EB1EF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En 2023, le dossier de création de la </w:t>
      </w:r>
      <w:r w:rsidRPr="00853C44">
        <w:rPr>
          <w:rFonts w:asciiTheme="minorHAnsi" w:hAnsiTheme="minorHAnsi" w:cstheme="minorHAnsi"/>
          <w:b/>
          <w:sz w:val="22"/>
          <w:szCs w:val="22"/>
        </w:rPr>
        <w:t>SEM</w:t>
      </w:r>
      <w:r w:rsidRPr="00853C44">
        <w:rPr>
          <w:rFonts w:asciiTheme="minorHAnsi" w:hAnsiTheme="minorHAnsi" w:cstheme="minorHAnsi"/>
          <w:bCs/>
          <w:sz w:val="22"/>
          <w:szCs w:val="22"/>
        </w:rPr>
        <w:t xml:space="preserve"> (société d’économie mixte) de développement économique du territoire n’a malheureusement pas avancé. Un revirement politique a conduit à un changement d’implantation programmée pour le </w:t>
      </w:r>
      <w:proofErr w:type="spellStart"/>
      <w:r w:rsidRPr="00853C44">
        <w:rPr>
          <w:rFonts w:asciiTheme="minorHAnsi" w:hAnsiTheme="minorHAnsi" w:cstheme="minorHAnsi"/>
          <w:bCs/>
          <w:sz w:val="22"/>
          <w:szCs w:val="22"/>
        </w:rPr>
        <w:t>Fale</w:t>
      </w:r>
      <w:proofErr w:type="spellEnd"/>
      <w:r w:rsidRPr="00853C44">
        <w:rPr>
          <w:rFonts w:asciiTheme="minorHAnsi" w:hAnsiTheme="minorHAnsi" w:cstheme="minorHAnsi"/>
          <w:bCs/>
          <w:sz w:val="22"/>
          <w:szCs w:val="22"/>
        </w:rPr>
        <w:t xml:space="preserve"> des Entreprises et à devoir présenter à nouveau le dossier à la Banque des Territoires. Ce dossier patine depuis plusieurs années en raison des atermoiements des élus. </w:t>
      </w:r>
      <w:r w:rsidR="008C72E3" w:rsidRPr="00853C44">
        <w:rPr>
          <w:rFonts w:asciiTheme="minorHAnsi" w:hAnsiTheme="minorHAnsi" w:cstheme="minorHAnsi"/>
          <w:bCs/>
          <w:sz w:val="22"/>
          <w:szCs w:val="22"/>
        </w:rPr>
        <w:t xml:space="preserve">Le projet vise à créer un espace unique regroupant les services d’accompagnement aux entreprises, avec des espaces de travail à louer et un rôle </w:t>
      </w:r>
      <w:r w:rsidR="008C72E3" w:rsidRPr="00853C44">
        <w:rPr>
          <w:rFonts w:asciiTheme="minorHAnsi" w:hAnsiTheme="minorHAnsi" w:cstheme="minorHAnsi"/>
          <w:b/>
          <w:sz w:val="22"/>
          <w:szCs w:val="22"/>
        </w:rPr>
        <w:t>d</w:t>
      </w:r>
      <w:r w:rsidR="00853C44" w:rsidRPr="00853C44">
        <w:rPr>
          <w:rFonts w:asciiTheme="minorHAnsi" w:hAnsiTheme="minorHAnsi" w:cstheme="minorHAnsi"/>
          <w:b/>
          <w:sz w:val="22"/>
          <w:szCs w:val="22"/>
        </w:rPr>
        <w:t xml:space="preserve">’incubation de projets et de </w:t>
      </w:r>
      <w:r w:rsidR="008C72E3" w:rsidRPr="00853C44">
        <w:rPr>
          <w:rFonts w:asciiTheme="minorHAnsi" w:hAnsiTheme="minorHAnsi" w:cstheme="minorHAnsi"/>
          <w:b/>
          <w:sz w:val="22"/>
          <w:szCs w:val="22"/>
        </w:rPr>
        <w:t>pépinière d’entreprises</w:t>
      </w:r>
      <w:r w:rsidR="008C72E3" w:rsidRPr="00853C44">
        <w:rPr>
          <w:rFonts w:asciiTheme="minorHAnsi" w:hAnsiTheme="minorHAnsi" w:cstheme="minorHAnsi"/>
          <w:bCs/>
          <w:sz w:val="22"/>
          <w:szCs w:val="22"/>
        </w:rPr>
        <w:t xml:space="preserve">. </w:t>
      </w:r>
    </w:p>
    <w:p w14:paraId="2AFCB543" w14:textId="6964C044" w:rsidR="00EB1EF5" w:rsidRPr="00853C44" w:rsidRDefault="00EB1EF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1154293F" w14:textId="466843B6" w:rsidR="00580B85" w:rsidRPr="00853C44" w:rsidRDefault="00054B8E"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 xml:space="preserve">La CCIMA a finalisé en 2023 la création </w:t>
      </w:r>
      <w:r w:rsidRPr="00853C44">
        <w:rPr>
          <w:rFonts w:asciiTheme="minorHAnsi" w:hAnsiTheme="minorHAnsi" w:cstheme="minorHAnsi"/>
          <w:b/>
          <w:sz w:val="22"/>
          <w:szCs w:val="22"/>
        </w:rPr>
        <w:t>d’Initiative Wallis et Futuna (INWF)</w:t>
      </w:r>
      <w:r w:rsidRPr="00853C44">
        <w:rPr>
          <w:rFonts w:asciiTheme="minorHAnsi" w:hAnsiTheme="minorHAnsi" w:cstheme="minorHAnsi"/>
          <w:bCs/>
          <w:sz w:val="22"/>
          <w:szCs w:val="22"/>
        </w:rPr>
        <w:t xml:space="preserve">, offrant ainsi aux entrepreneurs qui ont un projet de création, développement ou reprise un accompagnement et une </w:t>
      </w:r>
      <w:r w:rsidRPr="00947E8E">
        <w:rPr>
          <w:rFonts w:asciiTheme="minorHAnsi" w:hAnsiTheme="minorHAnsi" w:cstheme="minorHAnsi"/>
          <w:b/>
          <w:sz w:val="22"/>
          <w:szCs w:val="22"/>
        </w:rPr>
        <w:t>nouvelle source de financement</w:t>
      </w:r>
      <w:r w:rsidRPr="00853C44">
        <w:rPr>
          <w:rFonts w:asciiTheme="minorHAnsi" w:hAnsiTheme="minorHAnsi" w:cstheme="minorHAnsi"/>
          <w:bCs/>
          <w:sz w:val="22"/>
          <w:szCs w:val="22"/>
        </w:rPr>
        <w:t xml:space="preserve"> pour leurs projets. L’association a été accompagnée par Initiative Nouvelle Calédonie (INC). Les outils mis en place à Wallis et Futuna sont directement déclinés de ceux d’INC. INWF </w:t>
      </w:r>
      <w:r w:rsidR="003B376F" w:rsidRPr="00853C44">
        <w:rPr>
          <w:rFonts w:asciiTheme="minorHAnsi" w:hAnsiTheme="minorHAnsi" w:cstheme="minorHAnsi"/>
          <w:bCs/>
          <w:sz w:val="22"/>
          <w:szCs w:val="22"/>
        </w:rPr>
        <w:t xml:space="preserve">dispose d’un fonds expérimental pour l’attribution de </w:t>
      </w:r>
      <w:r w:rsidR="003B376F" w:rsidRPr="00947E8E">
        <w:rPr>
          <w:rFonts w:asciiTheme="minorHAnsi" w:hAnsiTheme="minorHAnsi" w:cstheme="minorHAnsi"/>
          <w:b/>
          <w:sz w:val="22"/>
          <w:szCs w:val="22"/>
        </w:rPr>
        <w:t>prêts d’honneur à 0%</w:t>
      </w:r>
      <w:r w:rsidR="003B376F" w:rsidRPr="00853C44">
        <w:rPr>
          <w:rFonts w:asciiTheme="minorHAnsi" w:hAnsiTheme="minorHAnsi" w:cstheme="minorHAnsi"/>
          <w:bCs/>
          <w:sz w:val="22"/>
          <w:szCs w:val="22"/>
        </w:rPr>
        <w:t>,</w:t>
      </w:r>
      <w:r w:rsidR="00526E1D" w:rsidRPr="00853C44">
        <w:rPr>
          <w:rFonts w:asciiTheme="minorHAnsi" w:hAnsiTheme="minorHAnsi" w:cstheme="minorHAnsi"/>
          <w:bCs/>
          <w:sz w:val="22"/>
          <w:szCs w:val="22"/>
        </w:rPr>
        <w:t xml:space="preserve"> plafonnés à 4 millions CFP et</w:t>
      </w:r>
      <w:r w:rsidR="003B376F" w:rsidRPr="00853C44">
        <w:rPr>
          <w:rFonts w:asciiTheme="minorHAnsi" w:hAnsiTheme="minorHAnsi" w:cstheme="minorHAnsi"/>
          <w:bCs/>
          <w:sz w:val="22"/>
          <w:szCs w:val="22"/>
        </w:rPr>
        <w:t xml:space="preserve"> qui devront être adossés à des prêts bancaires. En 2023 INWF a réalisé plusieurs réunions de présentation du dispositif aux entreprises. </w:t>
      </w:r>
      <w:r w:rsidR="00526E1D" w:rsidRPr="00853C44">
        <w:rPr>
          <w:rFonts w:asciiTheme="minorHAnsi" w:hAnsiTheme="minorHAnsi" w:cstheme="minorHAnsi"/>
          <w:bCs/>
          <w:sz w:val="22"/>
          <w:szCs w:val="22"/>
        </w:rPr>
        <w:t xml:space="preserve">Les premiers prêts </w:t>
      </w:r>
      <w:r w:rsidR="00580B85" w:rsidRPr="00853C44">
        <w:rPr>
          <w:rFonts w:asciiTheme="minorHAnsi" w:hAnsiTheme="minorHAnsi" w:cstheme="minorHAnsi"/>
          <w:bCs/>
          <w:sz w:val="22"/>
          <w:szCs w:val="22"/>
        </w:rPr>
        <w:t xml:space="preserve">d’honneur </w:t>
      </w:r>
      <w:r w:rsidR="00526E1D" w:rsidRPr="00853C44">
        <w:rPr>
          <w:rFonts w:asciiTheme="minorHAnsi" w:hAnsiTheme="minorHAnsi" w:cstheme="minorHAnsi"/>
          <w:bCs/>
          <w:sz w:val="22"/>
          <w:szCs w:val="22"/>
        </w:rPr>
        <w:t xml:space="preserve">devraient être attribués au cours du premier semestre 2024. </w:t>
      </w:r>
      <w:r w:rsidR="00580B85" w:rsidRPr="00853C44">
        <w:rPr>
          <w:rFonts w:asciiTheme="minorHAnsi" w:hAnsiTheme="minorHAnsi" w:cstheme="minorHAnsi"/>
          <w:bCs/>
          <w:sz w:val="22"/>
          <w:szCs w:val="22"/>
        </w:rPr>
        <w:t xml:space="preserve">Il est à noter que la BWF est membre d’INWF. </w:t>
      </w:r>
    </w:p>
    <w:p w14:paraId="390C93A3" w14:textId="196B811B" w:rsidR="00580B85" w:rsidRPr="00853C44" w:rsidRDefault="00580B8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sidRPr="00853C44">
        <w:rPr>
          <w:rFonts w:asciiTheme="minorHAnsi" w:hAnsiTheme="minorHAnsi" w:cstheme="minorHAnsi"/>
          <w:bCs/>
          <w:sz w:val="22"/>
          <w:szCs w:val="22"/>
        </w:rPr>
        <w:t>INWF fonctionne en phase expérimentale grâce aux financements issus du plan de relance et du 11</w:t>
      </w:r>
      <w:r w:rsidRPr="00853C44">
        <w:rPr>
          <w:rFonts w:asciiTheme="minorHAnsi" w:hAnsiTheme="minorHAnsi" w:cstheme="minorHAnsi"/>
          <w:bCs/>
          <w:sz w:val="22"/>
          <w:szCs w:val="22"/>
          <w:vertAlign w:val="superscript"/>
        </w:rPr>
        <w:t>ème</w:t>
      </w:r>
      <w:r w:rsidRPr="00853C44">
        <w:rPr>
          <w:rFonts w:asciiTheme="minorHAnsi" w:hAnsiTheme="minorHAnsi" w:cstheme="minorHAnsi"/>
          <w:bCs/>
          <w:sz w:val="22"/>
          <w:szCs w:val="22"/>
        </w:rPr>
        <w:t xml:space="preserve"> FED territorial (stratégie numérique). Il s’agit d’une phase expérimentale sur 2023 et 2024 à l’issue de laquelle des financements complémentaires devront être apportés. Le fonctionnement de l’association est assuré par des ressources humaines et logistiques de la CCIMA. </w:t>
      </w:r>
    </w:p>
    <w:p w14:paraId="02BE8512" w14:textId="77777777" w:rsidR="00580B85" w:rsidRPr="00853C44" w:rsidRDefault="00580B8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4293F182" w14:textId="25D4CAFD" w:rsidR="00580B85" w:rsidRDefault="00947E8E"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Pour 2024, la CCIMA souhaite poursuivre ses actions pour </w:t>
      </w:r>
      <w:r w:rsidRPr="00947E8E">
        <w:rPr>
          <w:rFonts w:asciiTheme="minorHAnsi" w:hAnsiTheme="minorHAnsi" w:cstheme="minorHAnsi"/>
          <w:b/>
          <w:sz w:val="22"/>
          <w:szCs w:val="22"/>
        </w:rPr>
        <w:t>l’</w:t>
      </w:r>
      <w:proofErr w:type="spellStart"/>
      <w:r w:rsidRPr="00947E8E">
        <w:rPr>
          <w:rFonts w:asciiTheme="minorHAnsi" w:hAnsiTheme="minorHAnsi" w:cstheme="minorHAnsi"/>
          <w:b/>
          <w:sz w:val="22"/>
          <w:szCs w:val="22"/>
        </w:rPr>
        <w:t>agrotransformation</w:t>
      </w:r>
      <w:proofErr w:type="spellEnd"/>
      <w:r>
        <w:rPr>
          <w:rFonts w:asciiTheme="minorHAnsi" w:hAnsiTheme="minorHAnsi" w:cstheme="minorHAnsi"/>
          <w:bCs/>
          <w:sz w:val="22"/>
          <w:szCs w:val="22"/>
        </w:rPr>
        <w:t xml:space="preserve">, la valorisation des produits du territoire. La CCIMA souhaite piloter des </w:t>
      </w:r>
      <w:r w:rsidRPr="00947E8E">
        <w:rPr>
          <w:rFonts w:asciiTheme="minorHAnsi" w:hAnsiTheme="minorHAnsi" w:cstheme="minorHAnsi"/>
          <w:b/>
          <w:sz w:val="22"/>
          <w:szCs w:val="22"/>
        </w:rPr>
        <w:t>cultures à forte valeur ajoutée</w:t>
      </w:r>
      <w:r>
        <w:rPr>
          <w:rFonts w:asciiTheme="minorHAnsi" w:hAnsiTheme="minorHAnsi" w:cstheme="minorHAnsi"/>
          <w:bCs/>
          <w:sz w:val="22"/>
          <w:szCs w:val="22"/>
        </w:rPr>
        <w:t xml:space="preserve"> : la vanille à Futuna, le cacao et le café à Wallis. </w:t>
      </w:r>
    </w:p>
    <w:p w14:paraId="038E244E" w14:textId="683B7029" w:rsidR="00947E8E" w:rsidRDefault="00947E8E"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La CCIMA va poursuivre ses actions pour </w:t>
      </w:r>
      <w:r w:rsidRPr="00947E8E">
        <w:rPr>
          <w:rFonts w:asciiTheme="minorHAnsi" w:hAnsiTheme="minorHAnsi" w:cstheme="minorHAnsi"/>
          <w:b/>
          <w:sz w:val="22"/>
          <w:szCs w:val="22"/>
        </w:rPr>
        <w:t>rationaliser l’activité des entreprises</w:t>
      </w:r>
      <w:r>
        <w:rPr>
          <w:rFonts w:asciiTheme="minorHAnsi" w:hAnsiTheme="minorHAnsi" w:cstheme="minorHAnsi"/>
          <w:bCs/>
          <w:sz w:val="22"/>
          <w:szCs w:val="22"/>
        </w:rPr>
        <w:t xml:space="preserve"> et les conduire à tenir une comptabilité qui est la première étape de leur développement localement et au-delà du Fenua. </w:t>
      </w:r>
    </w:p>
    <w:p w14:paraId="0FE0FD23" w14:textId="27BFE8DA" w:rsidR="00947E8E" w:rsidRPr="00853C44" w:rsidRDefault="00947E8E"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Enfin, la CCIMA va s’attacher à permettre à un nombre croissant de patentés d’avoir accès à de la </w:t>
      </w:r>
      <w:r w:rsidRPr="00947E8E">
        <w:rPr>
          <w:rFonts w:asciiTheme="minorHAnsi" w:hAnsiTheme="minorHAnsi" w:cstheme="minorHAnsi"/>
          <w:b/>
          <w:sz w:val="22"/>
          <w:szCs w:val="22"/>
        </w:rPr>
        <w:t>formation continue</w:t>
      </w:r>
      <w:r>
        <w:rPr>
          <w:rFonts w:asciiTheme="minorHAnsi" w:hAnsiTheme="minorHAnsi" w:cstheme="minorHAnsi"/>
          <w:bCs/>
          <w:sz w:val="22"/>
          <w:szCs w:val="22"/>
        </w:rPr>
        <w:t xml:space="preserve"> qu’elle soit en ligne, sur place ou en dehors du territoire, toujours afin d’accroître, diversifier et enrichir leur activité. </w:t>
      </w:r>
    </w:p>
    <w:p w14:paraId="12A5A621" w14:textId="77777777" w:rsidR="00580B85" w:rsidRPr="00853C44" w:rsidRDefault="00580B85" w:rsidP="00526E1D">
      <w:pPr>
        <w:pStyle w:val="Default"/>
        <w:suppressAutoHyphens w:val="0"/>
        <w:adjustRightInd w:val="0"/>
        <w:spacing w:after="0" w:line="240" w:lineRule="auto"/>
        <w:jc w:val="both"/>
        <w:textAlignment w:val="auto"/>
        <w:rPr>
          <w:rFonts w:asciiTheme="minorHAnsi" w:hAnsiTheme="minorHAnsi" w:cstheme="minorHAnsi"/>
          <w:bCs/>
          <w:sz w:val="22"/>
          <w:szCs w:val="22"/>
        </w:rPr>
      </w:pPr>
    </w:p>
    <w:p w14:paraId="0982C095" w14:textId="71432AEA" w:rsidR="006416D2" w:rsidRPr="003638CA" w:rsidRDefault="006416D2" w:rsidP="003638CA">
      <w:pPr>
        <w:pStyle w:val="Default"/>
        <w:suppressAutoHyphens w:val="0"/>
        <w:adjustRightInd w:val="0"/>
        <w:spacing w:after="0" w:line="240" w:lineRule="auto"/>
        <w:jc w:val="both"/>
        <w:textAlignment w:val="auto"/>
        <w:rPr>
          <w:rFonts w:asciiTheme="minorHAnsi" w:hAnsiTheme="minorHAnsi" w:cstheme="minorHAnsi"/>
          <w:bCs/>
          <w:sz w:val="22"/>
          <w:szCs w:val="22"/>
        </w:rPr>
      </w:pPr>
    </w:p>
    <w:sectPr w:rsidR="006416D2" w:rsidRPr="00363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adeGothic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inionPro-Regular">
    <w:altName w:val="Cambria"/>
    <w:panose1 w:val="00000000000000000000"/>
    <w:charset w:val="00"/>
    <w:family w:val="roman"/>
    <w:notTrueType/>
    <w:pitch w:val="variable"/>
    <w:sig w:usb0="6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04B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401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B6A7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020F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A02A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DE2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0CA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18E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66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7EEB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74CD4"/>
    <w:multiLevelType w:val="multilevel"/>
    <w:tmpl w:val="3AF40562"/>
    <w:styleLink w:val="LFO8"/>
    <w:lvl w:ilvl="0">
      <w:numFmt w:val="bullet"/>
      <w:pStyle w:val="Listepuc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E174577"/>
    <w:multiLevelType w:val="multilevel"/>
    <w:tmpl w:val="3A58BD7A"/>
    <w:styleLink w:val="LFO20"/>
    <w:lvl w:ilvl="0">
      <w:start w:val="1"/>
      <w:numFmt w:val="decimal"/>
      <w:pStyle w:val="Listenumros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3C9394F"/>
    <w:multiLevelType w:val="multilevel"/>
    <w:tmpl w:val="93DCF34E"/>
    <w:styleLink w:val="LFO17"/>
    <w:lvl w:ilvl="0">
      <w:start w:val="1"/>
      <w:numFmt w:val="decimal"/>
      <w:pStyle w:val="Listenumros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A855824"/>
    <w:multiLevelType w:val="hybridMultilevel"/>
    <w:tmpl w:val="401E500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EC96005"/>
    <w:multiLevelType w:val="hybridMultilevel"/>
    <w:tmpl w:val="053E6102"/>
    <w:lvl w:ilvl="0" w:tplc="ADA40996">
      <w:start w:val="1"/>
      <w:numFmt w:val="bullet"/>
      <w:lvlText w:val="-"/>
      <w:lvlJc w:val="left"/>
      <w:pPr>
        <w:ind w:left="720" w:hanging="360"/>
      </w:pPr>
      <w:rPr>
        <w:rFonts w:ascii="Arial Narrow" w:eastAsia="MS Mincho" w:hAnsi="Arial Narrow" w:cs="TimesNew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0536982"/>
    <w:multiLevelType w:val="hybridMultilevel"/>
    <w:tmpl w:val="FE7A4D3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48C90433"/>
    <w:multiLevelType w:val="hybridMultilevel"/>
    <w:tmpl w:val="FFE6B18A"/>
    <w:lvl w:ilvl="0" w:tplc="3FF891C6">
      <w:start w:val="1"/>
      <w:numFmt w:val="bullet"/>
      <w:lvlText w:val="-"/>
      <w:lvlJc w:val="left"/>
      <w:pPr>
        <w:ind w:left="720" w:hanging="360"/>
      </w:pPr>
      <w:rPr>
        <w:rFonts w:ascii="Arial Narrow" w:eastAsiaTheme="minorHAnsi" w:hAnsi="Arial Narrow"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5020C4"/>
    <w:multiLevelType w:val="hybridMultilevel"/>
    <w:tmpl w:val="AB7C664E"/>
    <w:lvl w:ilvl="0" w:tplc="9A20396E">
      <w:start w:val="1"/>
      <w:numFmt w:val="bullet"/>
      <w:lvlText w:val="-"/>
      <w:lvlJc w:val="left"/>
      <w:pPr>
        <w:ind w:left="720" w:hanging="360"/>
      </w:pPr>
      <w:rPr>
        <w:rFonts w:ascii="Arial Narrow" w:eastAsiaTheme="minorHAnsi" w:hAnsi="Arial Narrow"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F805A9"/>
    <w:multiLevelType w:val="multilevel"/>
    <w:tmpl w:val="72605212"/>
    <w:lvl w:ilvl="0">
      <w:start w:val="2"/>
      <w:numFmt w:val="none"/>
      <w:lvlText w:val=""/>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decimal"/>
      <w:lvlRestart w:val="1"/>
      <w:lvlText w:val="%1%3."/>
      <w:lvlJc w:val="left"/>
      <w:pPr>
        <w:ind w:left="397" w:hanging="397"/>
      </w:pPr>
      <w:rPr>
        <w:rFonts w:hint="default"/>
      </w:rPr>
    </w:lvl>
    <w:lvl w:ilvl="3">
      <w:start w:val="1"/>
      <w:numFmt w:val="decimal"/>
      <w:lvlRestart w:val="1"/>
      <w:lvlText w:val="%1%3.%4."/>
      <w:lvlJc w:val="left"/>
      <w:pPr>
        <w:ind w:left="397" w:hanging="397"/>
      </w:pPr>
      <w:rPr>
        <w:rFonts w:hint="default"/>
      </w:rPr>
    </w:lvl>
    <w:lvl w:ilvl="4">
      <w:start w:val="1"/>
      <w:numFmt w:val="decimal"/>
      <w:lvlRestart w:val="1"/>
      <w:lvlText w:val="%1%3.%4.%5"/>
      <w:lvlJc w:val="left"/>
      <w:pPr>
        <w:ind w:left="624" w:hanging="624"/>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9" w15:restartNumberingAfterBreak="0">
    <w:nsid w:val="4FED0848"/>
    <w:multiLevelType w:val="multilevel"/>
    <w:tmpl w:val="DA6E4A10"/>
    <w:styleLink w:val="LFO21"/>
    <w:lvl w:ilvl="0">
      <w:numFmt w:val="bullet"/>
      <w:pStyle w:val="Listepuces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34258E7"/>
    <w:multiLevelType w:val="multilevel"/>
    <w:tmpl w:val="622A7CAE"/>
    <w:styleLink w:val="LFO49"/>
    <w:lvl w:ilvl="0">
      <w:start w:val="14"/>
      <w:numFmt w:val="none"/>
      <w:lvlText w:val="%1"/>
      <w:lvlJc w:val="left"/>
    </w:lvl>
    <w:lvl w:ilvl="1">
      <w:start w:val="1"/>
      <w:numFmt w:val="none"/>
      <w:pStyle w:val="En-ttedetabledesmatires"/>
      <w:lvlText w:val="%1.%2"/>
      <w:lvlJc w:val="left"/>
      <w:pPr>
        <w:ind w:left="1701" w:firstLine="0"/>
      </w:pPr>
    </w:lvl>
    <w:lvl w:ilvl="2">
      <w:start w:val="1"/>
      <w:numFmt w:val="decimal"/>
      <w:lvlText w:val="%3."/>
      <w:lvlJc w:val="left"/>
      <w:pPr>
        <w:ind w:left="284" w:hanging="284"/>
      </w:pPr>
    </w:lvl>
    <w:lvl w:ilvl="3">
      <w:start w:val="1"/>
      <w:numFmt w:val="decimal"/>
      <w:lvlText w:val="%1.%2.%3.%4."/>
      <w:lvlJc w:val="left"/>
      <w:pPr>
        <w:ind w:left="397" w:hanging="397"/>
      </w:pPr>
      <w:rPr>
        <w:sz w:val="20"/>
      </w:rPr>
    </w:lvl>
    <w:lvl w:ilvl="4">
      <w:start w:val="1"/>
      <w:numFmt w:val="decimal"/>
      <w:lvlText w:val="%1.%2.%3.%4.%5."/>
      <w:lvlJc w:val="left"/>
      <w:pPr>
        <w:ind w:left="567" w:hanging="567"/>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442211"/>
    <w:multiLevelType w:val="multilevel"/>
    <w:tmpl w:val="3B0A5A96"/>
    <w:styleLink w:val="LFO2"/>
    <w:lvl w:ilvl="0">
      <w:numFmt w:val="bullet"/>
      <w:pStyle w:val="Listepuces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5851645F"/>
    <w:multiLevelType w:val="multilevel"/>
    <w:tmpl w:val="BD364150"/>
    <w:styleLink w:val="LFO4"/>
    <w:lvl w:ilvl="0">
      <w:start w:val="1"/>
      <w:numFmt w:val="decimal"/>
      <w:pStyle w:val="Title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A344A3B"/>
    <w:multiLevelType w:val="multilevel"/>
    <w:tmpl w:val="6164CBBC"/>
    <w:styleLink w:val="WWOutlineListStyle"/>
    <w:lvl w:ilvl="0">
      <w:start w:val="14"/>
      <w:numFmt w:val="none"/>
      <w:lvlText w:val="%1"/>
      <w:lvlJc w:val="left"/>
    </w:lvl>
    <w:lvl w:ilvl="1">
      <w:start w:val="1"/>
      <w:numFmt w:val="none"/>
      <w:lvlText w:val="%1.%2"/>
      <w:lvlJc w:val="left"/>
      <w:pPr>
        <w:ind w:left="1701" w:firstLine="0"/>
      </w:pPr>
    </w:lvl>
    <w:lvl w:ilvl="2">
      <w:start w:val="1"/>
      <w:numFmt w:val="decimal"/>
      <w:lvlText w:val="%3."/>
      <w:lvlJc w:val="left"/>
      <w:pPr>
        <w:ind w:left="284" w:hanging="284"/>
      </w:pPr>
    </w:lvl>
    <w:lvl w:ilvl="3">
      <w:start w:val="1"/>
      <w:numFmt w:val="decimal"/>
      <w:lvlText w:val="%1.%2.%3.%4."/>
      <w:lvlJc w:val="left"/>
      <w:pPr>
        <w:ind w:left="397" w:hanging="397"/>
      </w:pPr>
      <w:rPr>
        <w:sz w:val="20"/>
      </w:rPr>
    </w:lvl>
    <w:lvl w:ilvl="4">
      <w:start w:val="1"/>
      <w:numFmt w:val="decimal"/>
      <w:lvlText w:val="%1.%2.%3.%4.%5."/>
      <w:lvlJc w:val="left"/>
      <w:pPr>
        <w:ind w:left="567" w:hanging="567"/>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A42590F"/>
    <w:multiLevelType w:val="multilevel"/>
    <w:tmpl w:val="D09691BA"/>
    <w:styleLink w:val="LFO19"/>
    <w:lvl w:ilvl="0">
      <w:start w:val="1"/>
      <w:numFmt w:val="decimal"/>
      <w:pStyle w:val="Listenumros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5BE105D6"/>
    <w:multiLevelType w:val="multilevel"/>
    <w:tmpl w:val="2B12B296"/>
    <w:styleLink w:val="LFO18"/>
    <w:lvl w:ilvl="0">
      <w:start w:val="1"/>
      <w:numFmt w:val="decimal"/>
      <w:pStyle w:val="Listenumros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61E566D9"/>
    <w:multiLevelType w:val="multilevel"/>
    <w:tmpl w:val="D2967F82"/>
    <w:styleLink w:val="LFO16"/>
    <w:lvl w:ilvl="0">
      <w:start w:val="1"/>
      <w:numFmt w:val="decimal"/>
      <w:pStyle w:val="Listenumros"/>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6A970326"/>
    <w:multiLevelType w:val="multilevel"/>
    <w:tmpl w:val="E4D8F5AE"/>
    <w:styleLink w:val="LFO22"/>
    <w:lvl w:ilvl="0">
      <w:numFmt w:val="bullet"/>
      <w:pStyle w:val="Listepuc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6B822430"/>
    <w:multiLevelType w:val="hybridMultilevel"/>
    <w:tmpl w:val="B3881176"/>
    <w:lvl w:ilvl="0" w:tplc="D4F08654">
      <w:numFmt w:val="bullet"/>
      <w:lvlText w:val="-"/>
      <w:lvlJc w:val="left"/>
      <w:pPr>
        <w:ind w:left="927" w:hanging="360"/>
      </w:pPr>
      <w:rPr>
        <w:rFonts w:ascii="Tahoma" w:eastAsia="MS Mincho" w:hAnsi="Tahoma"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6E2834D2"/>
    <w:multiLevelType w:val="hybridMultilevel"/>
    <w:tmpl w:val="3BBC1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6027E6"/>
    <w:multiLevelType w:val="multilevel"/>
    <w:tmpl w:val="9DCC43F0"/>
    <w:styleLink w:val="LFO1"/>
    <w:lvl w:ilvl="0">
      <w:numFmt w:val="bullet"/>
      <w:pStyle w:val="Listepuces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59526729">
    <w:abstractNumId w:val="20"/>
  </w:num>
  <w:num w:numId="2" w16cid:durableId="444035705">
    <w:abstractNumId w:val="30"/>
  </w:num>
  <w:num w:numId="3" w16cid:durableId="1372026473">
    <w:abstractNumId w:val="26"/>
  </w:num>
  <w:num w:numId="4" w16cid:durableId="1068385971">
    <w:abstractNumId w:val="12"/>
  </w:num>
  <w:num w:numId="5" w16cid:durableId="2067877770">
    <w:abstractNumId w:val="25"/>
  </w:num>
  <w:num w:numId="6" w16cid:durableId="397628559">
    <w:abstractNumId w:val="24"/>
  </w:num>
  <w:num w:numId="7" w16cid:durableId="1531450126">
    <w:abstractNumId w:val="21"/>
  </w:num>
  <w:num w:numId="8" w16cid:durableId="135072277">
    <w:abstractNumId w:val="11"/>
  </w:num>
  <w:num w:numId="9" w16cid:durableId="2078670910">
    <w:abstractNumId w:val="19"/>
  </w:num>
  <w:num w:numId="10" w16cid:durableId="574239378">
    <w:abstractNumId w:val="27"/>
  </w:num>
  <w:num w:numId="11" w16cid:durableId="273754570">
    <w:abstractNumId w:val="22"/>
  </w:num>
  <w:num w:numId="12" w16cid:durableId="1592810785">
    <w:abstractNumId w:val="20"/>
  </w:num>
  <w:num w:numId="13" w16cid:durableId="2053184808">
    <w:abstractNumId w:val="10"/>
  </w:num>
  <w:num w:numId="14" w16cid:durableId="130372571">
    <w:abstractNumId w:val="8"/>
  </w:num>
  <w:num w:numId="15" w16cid:durableId="1347365147">
    <w:abstractNumId w:val="26"/>
  </w:num>
  <w:num w:numId="16" w16cid:durableId="612175283">
    <w:abstractNumId w:val="3"/>
  </w:num>
  <w:num w:numId="17" w16cid:durableId="940265179">
    <w:abstractNumId w:val="12"/>
  </w:num>
  <w:num w:numId="18" w16cid:durableId="566376423">
    <w:abstractNumId w:val="2"/>
  </w:num>
  <w:num w:numId="19" w16cid:durableId="2061978173">
    <w:abstractNumId w:val="25"/>
  </w:num>
  <w:num w:numId="20" w16cid:durableId="729304016">
    <w:abstractNumId w:val="1"/>
  </w:num>
  <w:num w:numId="21" w16cid:durableId="2055881510">
    <w:abstractNumId w:val="24"/>
  </w:num>
  <w:num w:numId="22" w16cid:durableId="1585413227">
    <w:abstractNumId w:val="0"/>
  </w:num>
  <w:num w:numId="23" w16cid:durableId="412313469">
    <w:abstractNumId w:val="11"/>
  </w:num>
  <w:num w:numId="24" w16cid:durableId="563834931">
    <w:abstractNumId w:val="9"/>
  </w:num>
  <w:num w:numId="25" w16cid:durableId="941255300">
    <w:abstractNumId w:val="10"/>
  </w:num>
  <w:num w:numId="26" w16cid:durableId="1630941103">
    <w:abstractNumId w:val="7"/>
  </w:num>
  <w:num w:numId="27" w16cid:durableId="1074276553">
    <w:abstractNumId w:val="30"/>
  </w:num>
  <w:num w:numId="28" w16cid:durableId="1377044484">
    <w:abstractNumId w:val="6"/>
  </w:num>
  <w:num w:numId="29" w16cid:durableId="666249133">
    <w:abstractNumId w:val="21"/>
  </w:num>
  <w:num w:numId="30" w16cid:durableId="2027247497">
    <w:abstractNumId w:val="5"/>
  </w:num>
  <w:num w:numId="31" w16cid:durableId="21521921">
    <w:abstractNumId w:val="19"/>
  </w:num>
  <w:num w:numId="32" w16cid:durableId="1846089724">
    <w:abstractNumId w:val="4"/>
  </w:num>
  <w:num w:numId="33" w16cid:durableId="399524780">
    <w:abstractNumId w:val="27"/>
  </w:num>
  <w:num w:numId="34" w16cid:durableId="868227204">
    <w:abstractNumId w:val="22"/>
  </w:num>
  <w:num w:numId="35" w16cid:durableId="1943294421">
    <w:abstractNumId w:val="18"/>
  </w:num>
  <w:num w:numId="36" w16cid:durableId="1553808951">
    <w:abstractNumId w:val="18"/>
  </w:num>
  <w:num w:numId="37" w16cid:durableId="1645964543">
    <w:abstractNumId w:val="18"/>
  </w:num>
  <w:num w:numId="38" w16cid:durableId="1139688118">
    <w:abstractNumId w:val="18"/>
  </w:num>
  <w:num w:numId="39" w16cid:durableId="2006517330">
    <w:abstractNumId w:val="23"/>
  </w:num>
  <w:num w:numId="40" w16cid:durableId="1876113236">
    <w:abstractNumId w:val="28"/>
  </w:num>
  <w:num w:numId="41" w16cid:durableId="734864160">
    <w:abstractNumId w:val="13"/>
  </w:num>
  <w:num w:numId="42" w16cid:durableId="943803317">
    <w:abstractNumId w:val="15"/>
  </w:num>
  <w:num w:numId="43" w16cid:durableId="1859998666">
    <w:abstractNumId w:val="29"/>
  </w:num>
  <w:num w:numId="44" w16cid:durableId="2036349640">
    <w:abstractNumId w:val="17"/>
  </w:num>
  <w:num w:numId="45" w16cid:durableId="930508275">
    <w:abstractNumId w:val="14"/>
  </w:num>
  <w:num w:numId="46" w16cid:durableId="7509305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D2"/>
    <w:rsid w:val="00054B8E"/>
    <w:rsid w:val="00093A20"/>
    <w:rsid w:val="001266B9"/>
    <w:rsid w:val="0014545B"/>
    <w:rsid w:val="00163134"/>
    <w:rsid w:val="001B2530"/>
    <w:rsid w:val="001B7820"/>
    <w:rsid w:val="00293F93"/>
    <w:rsid w:val="002A43FF"/>
    <w:rsid w:val="003638CA"/>
    <w:rsid w:val="003B376F"/>
    <w:rsid w:val="003D33FC"/>
    <w:rsid w:val="003E16D4"/>
    <w:rsid w:val="003F12E6"/>
    <w:rsid w:val="00440E9C"/>
    <w:rsid w:val="004563BA"/>
    <w:rsid w:val="00462369"/>
    <w:rsid w:val="00484EDD"/>
    <w:rsid w:val="004C387C"/>
    <w:rsid w:val="004D37BD"/>
    <w:rsid w:val="00511AB0"/>
    <w:rsid w:val="00526E1D"/>
    <w:rsid w:val="00580B85"/>
    <w:rsid w:val="00632301"/>
    <w:rsid w:val="006416D2"/>
    <w:rsid w:val="00654E90"/>
    <w:rsid w:val="00722ED1"/>
    <w:rsid w:val="007440CF"/>
    <w:rsid w:val="007B7700"/>
    <w:rsid w:val="007D02F8"/>
    <w:rsid w:val="007E1DC8"/>
    <w:rsid w:val="00821027"/>
    <w:rsid w:val="00821CA5"/>
    <w:rsid w:val="00853C44"/>
    <w:rsid w:val="00864E1F"/>
    <w:rsid w:val="00880CAA"/>
    <w:rsid w:val="008B6B4B"/>
    <w:rsid w:val="008C72E3"/>
    <w:rsid w:val="00947E8E"/>
    <w:rsid w:val="009D4D10"/>
    <w:rsid w:val="009F0D0D"/>
    <w:rsid w:val="00A11B49"/>
    <w:rsid w:val="00A5387A"/>
    <w:rsid w:val="00A9366F"/>
    <w:rsid w:val="00AE128A"/>
    <w:rsid w:val="00B165DF"/>
    <w:rsid w:val="00B97F75"/>
    <w:rsid w:val="00D7198B"/>
    <w:rsid w:val="00DC4B3C"/>
    <w:rsid w:val="00DD4C50"/>
    <w:rsid w:val="00DE70B9"/>
    <w:rsid w:val="00EA66E1"/>
    <w:rsid w:val="00EB1EF5"/>
    <w:rsid w:val="00EB6383"/>
    <w:rsid w:val="00F03753"/>
    <w:rsid w:val="00F54805"/>
    <w:rsid w:val="00F77016"/>
    <w:rsid w:val="00F963D7"/>
    <w:rsid w:val="00F96B36"/>
    <w:rsid w:val="00FD4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466D"/>
  <w15:chartTrackingRefBased/>
  <w15:docId w15:val="{7F715612-0686-46F9-A9B2-2D90D82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0B9"/>
    <w:rPr>
      <w:sz w:val="24"/>
    </w:rPr>
  </w:style>
  <w:style w:type="paragraph" w:styleId="Titre1">
    <w:name w:val="heading 1"/>
    <w:basedOn w:val="Normal"/>
    <w:next w:val="Normal"/>
    <w:link w:val="Titre1Car"/>
    <w:uiPriority w:val="9"/>
    <w:qFormat/>
    <w:rsid w:val="00DE70B9"/>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DE70B9"/>
    <w:pPr>
      <w:keepNext/>
      <w:keepLines/>
      <w:spacing w:before="40" w:after="0"/>
      <w:outlineLvl w:val="1"/>
    </w:pPr>
    <w:rPr>
      <w:rFonts w:asciiTheme="majorHAnsi" w:eastAsiaTheme="majorEastAsia" w:hAnsiTheme="majorHAnsi" w:cstheme="majorBidi"/>
      <w:b/>
      <w:color w:val="1F4E79" w:themeColor="accent1" w:themeShade="80"/>
      <w:sz w:val="28"/>
      <w:szCs w:val="26"/>
    </w:rPr>
  </w:style>
  <w:style w:type="paragraph" w:styleId="Titre3">
    <w:name w:val="heading 3"/>
    <w:aliases w:val="Titre 1."/>
    <w:basedOn w:val="Titre4"/>
    <w:next w:val="Normal"/>
    <w:link w:val="Titre3Car"/>
    <w:qFormat/>
    <w:rsid w:val="004D37BD"/>
    <w:pPr>
      <w:pBdr>
        <w:bottom w:val="single" w:sz="8" w:space="2" w:color="000000"/>
      </w:pBdr>
      <w:spacing w:after="240"/>
      <w:ind w:right="-113"/>
      <w:outlineLvl w:val="2"/>
    </w:pPr>
    <w:rPr>
      <w:caps w:val="0"/>
      <w:sz w:val="28"/>
    </w:rPr>
  </w:style>
  <w:style w:type="paragraph" w:styleId="Titre4">
    <w:name w:val="heading 4"/>
    <w:aliases w:val="Titre 1.1."/>
    <w:basedOn w:val="Normal"/>
    <w:next w:val="Normal"/>
    <w:link w:val="Titre4Car"/>
    <w:qFormat/>
    <w:rsid w:val="004D37BD"/>
    <w:pPr>
      <w:keepNext/>
      <w:keepLines/>
      <w:spacing w:before="240" w:line="240" w:lineRule="auto"/>
      <w:ind w:right="-11"/>
      <w:outlineLvl w:val="3"/>
    </w:pPr>
    <w:rPr>
      <w:rFonts w:eastAsia="MS Gothic" w:cs="Times New Roman"/>
      <w:iCs/>
      <w:caps/>
      <w:color w:val="5B9BD5" w:themeColor="accent1"/>
      <w:sz w:val="20"/>
      <w:szCs w:val="20"/>
    </w:rPr>
  </w:style>
  <w:style w:type="paragraph" w:styleId="Titre5">
    <w:name w:val="heading 5"/>
    <w:aliases w:val="Titre 1.1.1"/>
    <w:next w:val="Normal"/>
    <w:link w:val="Titre5Car"/>
    <w:qFormat/>
    <w:rsid w:val="004D37BD"/>
    <w:pPr>
      <w:suppressAutoHyphens/>
      <w:autoSpaceDN w:val="0"/>
      <w:spacing w:before="240" w:after="120" w:line="240" w:lineRule="auto"/>
      <w:ind w:right="-11"/>
      <w:textAlignment w:val="baseline"/>
      <w:outlineLvl w:val="4"/>
    </w:pPr>
    <w:rPr>
      <w:rFonts w:ascii="Tahoma" w:eastAsia="MS Gothic" w:hAnsi="Tahoma" w:cs="Times New Roman"/>
      <w:b/>
      <w:iCs/>
      <w:color w:val="000000"/>
      <w:sz w:val="20"/>
      <w:szCs w:val="24"/>
      <w:lang w:eastAsia="fr-FR"/>
    </w:rPr>
  </w:style>
  <w:style w:type="paragraph" w:styleId="Titre6">
    <w:name w:val="heading 6"/>
    <w:basedOn w:val="Normal"/>
    <w:next w:val="Normal"/>
    <w:link w:val="Titre6Car"/>
    <w:autoRedefine/>
    <w:rsid w:val="004D37BD"/>
    <w:pPr>
      <w:keepNext/>
      <w:keepLines/>
      <w:numPr>
        <w:ilvl w:val="5"/>
        <w:numId w:val="38"/>
      </w:numPr>
      <w:spacing w:line="240" w:lineRule="auto"/>
      <w:outlineLvl w:val="5"/>
    </w:pPr>
    <w:rPr>
      <w:rFonts w:eastAsia="MS Gothic" w:cs="Times New Roman"/>
      <w:b/>
      <w:iCs/>
      <w:color w:val="000000"/>
      <w:sz w:val="20"/>
      <w:szCs w:val="24"/>
    </w:rPr>
  </w:style>
  <w:style w:type="paragraph" w:styleId="Titre7">
    <w:name w:val="heading 7"/>
    <w:basedOn w:val="Normal"/>
    <w:next w:val="Normal"/>
    <w:link w:val="Titre7Car"/>
    <w:rsid w:val="004D37BD"/>
    <w:pPr>
      <w:keepNext/>
      <w:keepLines/>
      <w:numPr>
        <w:ilvl w:val="6"/>
        <w:numId w:val="38"/>
      </w:numPr>
      <w:spacing w:before="80" w:after="0" w:line="240" w:lineRule="auto"/>
      <w:outlineLvl w:val="6"/>
    </w:pPr>
    <w:rPr>
      <w:rFonts w:ascii="Cambria" w:eastAsia="MS Gothic" w:hAnsi="Cambria" w:cs="Times New Roman"/>
      <w:b/>
      <w:bCs/>
      <w:color w:val="4B4B4B"/>
      <w:sz w:val="22"/>
    </w:rPr>
  </w:style>
  <w:style w:type="paragraph" w:styleId="Titre8">
    <w:name w:val="heading 8"/>
    <w:basedOn w:val="Normal"/>
    <w:next w:val="Normal"/>
    <w:link w:val="Titre8Car"/>
    <w:rsid w:val="004D37BD"/>
    <w:pPr>
      <w:keepNext/>
      <w:keepLines/>
      <w:numPr>
        <w:ilvl w:val="7"/>
        <w:numId w:val="38"/>
      </w:numPr>
      <w:spacing w:before="80" w:after="0" w:line="240" w:lineRule="auto"/>
      <w:outlineLvl w:val="7"/>
    </w:pPr>
    <w:rPr>
      <w:rFonts w:ascii="Cambria" w:eastAsia="MS Gothic" w:hAnsi="Cambria" w:cs="Times New Roman"/>
      <w:color w:val="4B4B4B"/>
      <w:sz w:val="22"/>
    </w:rPr>
  </w:style>
  <w:style w:type="paragraph" w:styleId="Titre9">
    <w:name w:val="heading 9"/>
    <w:basedOn w:val="Normal"/>
    <w:next w:val="Normal"/>
    <w:link w:val="Titre9Car"/>
    <w:rsid w:val="004D37BD"/>
    <w:pPr>
      <w:keepNext/>
      <w:keepLines/>
      <w:numPr>
        <w:ilvl w:val="8"/>
        <w:numId w:val="38"/>
      </w:numPr>
      <w:spacing w:before="80" w:after="0" w:line="240" w:lineRule="auto"/>
      <w:outlineLvl w:val="8"/>
    </w:pPr>
    <w:rPr>
      <w:rFonts w:ascii="Cambria" w:eastAsia="MS Gothic" w:hAnsi="Cambria" w:cs="Times New Roman"/>
      <w:i/>
      <w:iCs/>
      <w:color w:val="4B4B4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5">
    <w:name w:val="A5"/>
    <w:rsid w:val="004D37BD"/>
    <w:rPr>
      <w:rFonts w:cs="TradeGothic Light"/>
      <w:color w:val="000000"/>
      <w:sz w:val="18"/>
      <w:szCs w:val="18"/>
    </w:rPr>
  </w:style>
  <w:style w:type="character" w:styleId="Accentuation">
    <w:name w:val="Emphasis"/>
    <w:basedOn w:val="Policepardfaut"/>
    <w:rsid w:val="004D37BD"/>
    <w:rPr>
      <w:i/>
      <w:iCs/>
      <w:color w:val="000000"/>
    </w:rPr>
  </w:style>
  <w:style w:type="paragraph" w:styleId="Adressedestinataire">
    <w:name w:val="envelope address"/>
    <w:basedOn w:val="Normal"/>
    <w:rsid w:val="004D37BD"/>
    <w:pPr>
      <w:ind w:left="2835"/>
    </w:pPr>
    <w:rPr>
      <w:rFonts w:ascii="Cambria" w:eastAsia="MS Gothic" w:hAnsi="Cambria" w:cs="Times New Roman"/>
      <w:szCs w:val="24"/>
    </w:rPr>
  </w:style>
  <w:style w:type="paragraph" w:styleId="Adresseexpditeur">
    <w:name w:val="envelope return"/>
    <w:basedOn w:val="Normal"/>
    <w:rsid w:val="004D37BD"/>
    <w:rPr>
      <w:rFonts w:ascii="Cambria" w:eastAsia="MS Gothic" w:hAnsi="Cambria" w:cs="Times New Roman"/>
    </w:rPr>
  </w:style>
  <w:style w:type="paragraph" w:styleId="AdresseHTML">
    <w:name w:val="HTML Address"/>
    <w:basedOn w:val="Normal"/>
    <w:link w:val="AdresseHTMLCar"/>
    <w:rsid w:val="004D37BD"/>
    <w:rPr>
      <w:i/>
      <w:iCs/>
    </w:rPr>
  </w:style>
  <w:style w:type="character" w:customStyle="1" w:styleId="AdresseHTMLCar">
    <w:name w:val="Adresse HTML Car"/>
    <w:basedOn w:val="Policepardfaut"/>
    <w:link w:val="AdresseHTML"/>
    <w:rsid w:val="004D37BD"/>
    <w:rPr>
      <w:rFonts w:ascii="Tahoma" w:eastAsia="MS Mincho" w:hAnsi="Tahoma" w:cs="Arial"/>
      <w:i/>
      <w:iCs/>
      <w:sz w:val="18"/>
      <w:szCs w:val="21"/>
      <w:lang w:eastAsia="fr-FR"/>
    </w:rPr>
  </w:style>
  <w:style w:type="character" w:customStyle="1" w:styleId="Appeldenote">
    <w:name w:val="Appel de note"/>
    <w:rsid w:val="004D37BD"/>
    <w:rPr>
      <w:vertAlign w:val="superscript"/>
    </w:rPr>
  </w:style>
  <w:style w:type="character" w:styleId="Appelnotedebasdep">
    <w:name w:val="footnote reference"/>
    <w:basedOn w:val="Policepardfaut"/>
    <w:uiPriority w:val="99"/>
    <w:rsid w:val="004D37BD"/>
    <w:rPr>
      <w:position w:val="6"/>
      <w:sz w:val="16"/>
      <w:vertAlign w:val="baseline"/>
    </w:rPr>
  </w:style>
  <w:style w:type="character" w:customStyle="1" w:styleId="apple-converted-space">
    <w:name w:val="apple-converted-space"/>
    <w:basedOn w:val="Policepardfaut"/>
    <w:rsid w:val="004D37BD"/>
  </w:style>
  <w:style w:type="paragraph" w:customStyle="1" w:styleId="BANDEAU">
    <w:name w:val="BANDEAU"/>
    <w:basedOn w:val="Normal"/>
    <w:rsid w:val="004D37BD"/>
    <w:pPr>
      <w:shd w:val="clear" w:color="auto" w:fill="FFFFFF"/>
      <w:jc w:val="center"/>
    </w:pPr>
    <w:rPr>
      <w:rFonts w:ascii="Arial" w:hAnsi="Arial"/>
      <w:b/>
      <w:caps/>
    </w:rPr>
  </w:style>
  <w:style w:type="paragraph" w:styleId="Bibliographie">
    <w:name w:val="Bibliography"/>
    <w:basedOn w:val="Normal"/>
    <w:next w:val="Normal"/>
    <w:rsid w:val="004D37BD"/>
  </w:style>
  <w:style w:type="character" w:customStyle="1" w:styleId="bold1">
    <w:name w:val="bold1"/>
    <w:basedOn w:val="Policepardfaut"/>
    <w:rsid w:val="004D37BD"/>
    <w:rPr>
      <w:b/>
      <w:bCs/>
    </w:rPr>
  </w:style>
  <w:style w:type="character" w:customStyle="1" w:styleId="CarCarCar">
    <w:name w:val="Car Car Car"/>
    <w:basedOn w:val="Policepardfaut"/>
    <w:rsid w:val="004D37BD"/>
    <w:rPr>
      <w:color w:val="000000"/>
      <w:sz w:val="18"/>
      <w:szCs w:val="24"/>
      <w:lang w:val="fr-FR" w:eastAsia="fr-FR" w:bidi="ar-SA"/>
    </w:rPr>
  </w:style>
  <w:style w:type="paragraph" w:customStyle="1" w:styleId="CENTRAGE">
    <w:name w:val="CENTRAGE"/>
    <w:basedOn w:val="Normal"/>
    <w:rsid w:val="004D37BD"/>
    <w:pPr>
      <w:jc w:val="center"/>
    </w:pPr>
    <w:rPr>
      <w:b/>
      <w:sz w:val="22"/>
    </w:rPr>
  </w:style>
  <w:style w:type="paragraph" w:customStyle="1" w:styleId="centrage0">
    <w:name w:val="centrage0"/>
    <w:basedOn w:val="Normal"/>
    <w:rsid w:val="004D37BD"/>
    <w:pPr>
      <w:jc w:val="center"/>
    </w:pPr>
    <w:rPr>
      <w:b/>
      <w:bCs/>
      <w:sz w:val="22"/>
    </w:rPr>
  </w:style>
  <w:style w:type="paragraph" w:customStyle="1" w:styleId="FILET">
    <w:name w:val="FILET"/>
    <w:basedOn w:val="Normal"/>
    <w:rsid w:val="004D37BD"/>
    <w:pPr>
      <w:pBdr>
        <w:top w:val="single" w:sz="6" w:space="0" w:color="000000"/>
        <w:bottom w:val="single" w:sz="6" w:space="0" w:color="000000"/>
      </w:pBdr>
      <w:jc w:val="center"/>
    </w:pPr>
    <w:rPr>
      <w:rFonts w:ascii="Arial" w:hAnsi="Arial"/>
      <w:caps/>
      <w:color w:val="00FFFF"/>
      <w:sz w:val="26"/>
    </w:rPr>
  </w:style>
  <w:style w:type="paragraph" w:customStyle="1" w:styleId="INTRO">
    <w:name w:val="INTRO"/>
    <w:basedOn w:val="FILET"/>
    <w:rsid w:val="004D37BD"/>
    <w:pPr>
      <w:pBdr>
        <w:top w:val="none" w:sz="0" w:space="0" w:color="auto"/>
        <w:bottom w:val="none" w:sz="0" w:space="0" w:color="auto"/>
      </w:pBdr>
    </w:pPr>
    <w:rPr>
      <w:rFonts w:ascii="Times New Roman" w:hAnsi="Times New Roman"/>
      <w:sz w:val="40"/>
    </w:rPr>
  </w:style>
  <w:style w:type="paragraph" w:customStyle="1" w:styleId="CHAP">
    <w:name w:val="CHAP"/>
    <w:basedOn w:val="INTRO"/>
    <w:rsid w:val="004D37BD"/>
    <w:rPr>
      <w:sz w:val="36"/>
    </w:rPr>
  </w:style>
  <w:style w:type="paragraph" w:styleId="Citation">
    <w:name w:val="Quote"/>
    <w:basedOn w:val="Normal"/>
    <w:next w:val="Normal"/>
    <w:link w:val="CitationCar"/>
    <w:rsid w:val="004D37BD"/>
    <w:pPr>
      <w:spacing w:before="160"/>
      <w:ind w:left="720" w:right="720"/>
      <w:jc w:val="center"/>
    </w:pPr>
    <w:rPr>
      <w:rFonts w:ascii="Cambria" w:eastAsia="MS Gothic" w:hAnsi="Cambria" w:cs="Times New Roman"/>
      <w:color w:val="000000"/>
      <w:szCs w:val="24"/>
    </w:rPr>
  </w:style>
  <w:style w:type="character" w:customStyle="1" w:styleId="CitationCar">
    <w:name w:val="Citation Car"/>
    <w:basedOn w:val="Policepardfaut"/>
    <w:link w:val="Citation"/>
    <w:rsid w:val="004D37BD"/>
    <w:rPr>
      <w:rFonts w:ascii="Cambria" w:eastAsia="MS Gothic" w:hAnsi="Cambria" w:cs="Times New Roman"/>
      <w:color w:val="000000"/>
      <w:sz w:val="24"/>
      <w:szCs w:val="24"/>
      <w:lang w:eastAsia="fr-FR"/>
    </w:rPr>
  </w:style>
  <w:style w:type="paragraph" w:styleId="Citationintense">
    <w:name w:val="Intense Quote"/>
    <w:basedOn w:val="Normal"/>
    <w:next w:val="Normal"/>
    <w:link w:val="CitationintenseCar"/>
    <w:rsid w:val="004D37BD"/>
    <w:pPr>
      <w:pBdr>
        <w:top w:val="single" w:sz="24" w:space="0" w:color="969696"/>
      </w:pBdr>
      <w:spacing w:before="240" w:after="240" w:line="240" w:lineRule="auto"/>
      <w:ind w:left="936" w:right="936"/>
      <w:jc w:val="center"/>
    </w:pPr>
    <w:rPr>
      <w:rFonts w:ascii="Cambria" w:eastAsia="MS Gothic" w:hAnsi="Cambria" w:cs="Times New Roman"/>
      <w:szCs w:val="24"/>
    </w:rPr>
  </w:style>
  <w:style w:type="character" w:customStyle="1" w:styleId="CitationintenseCar">
    <w:name w:val="Citation intense Car"/>
    <w:basedOn w:val="Policepardfaut"/>
    <w:link w:val="Citationintense"/>
    <w:rsid w:val="004D37BD"/>
    <w:rPr>
      <w:rFonts w:ascii="Cambria" w:eastAsia="MS Gothic" w:hAnsi="Cambria" w:cs="Times New Roman"/>
      <w:sz w:val="24"/>
      <w:szCs w:val="24"/>
      <w:lang w:eastAsia="fr-FR"/>
    </w:rPr>
  </w:style>
  <w:style w:type="paragraph" w:styleId="Commentaire">
    <w:name w:val="annotation text"/>
    <w:basedOn w:val="Normal"/>
    <w:link w:val="CommentaireCar"/>
    <w:rsid w:val="004D37BD"/>
  </w:style>
  <w:style w:type="character" w:customStyle="1" w:styleId="CommentaireCar">
    <w:name w:val="Commentaire Car"/>
    <w:basedOn w:val="Policepardfaut"/>
    <w:link w:val="Commentaire"/>
    <w:rsid w:val="004D37BD"/>
    <w:rPr>
      <w:rFonts w:ascii="Tahoma" w:eastAsia="MS Mincho" w:hAnsi="Tahoma" w:cs="Arial"/>
      <w:sz w:val="18"/>
      <w:szCs w:val="21"/>
      <w:lang w:eastAsia="fr-FR"/>
    </w:rPr>
  </w:style>
  <w:style w:type="paragraph" w:styleId="Corpsdetexte">
    <w:name w:val="Body Text"/>
    <w:basedOn w:val="Normal"/>
    <w:link w:val="CorpsdetexteCar"/>
    <w:rsid w:val="004D37BD"/>
  </w:style>
  <w:style w:type="character" w:customStyle="1" w:styleId="CorpsdetexteCar">
    <w:name w:val="Corps de texte Car"/>
    <w:basedOn w:val="Policepardfaut"/>
    <w:link w:val="Corpsdetexte"/>
    <w:rsid w:val="004D37BD"/>
    <w:rPr>
      <w:rFonts w:ascii="Tahoma" w:eastAsia="MS Mincho" w:hAnsi="Tahoma" w:cs="Arial"/>
      <w:sz w:val="18"/>
      <w:szCs w:val="21"/>
      <w:lang w:eastAsia="fr-FR"/>
    </w:rPr>
  </w:style>
  <w:style w:type="paragraph" w:styleId="Corpsdetexte2">
    <w:name w:val="Body Text 2"/>
    <w:basedOn w:val="Normal"/>
    <w:link w:val="Corpsdetexte2Car"/>
    <w:rsid w:val="004D37BD"/>
    <w:pPr>
      <w:spacing w:line="480" w:lineRule="auto"/>
    </w:pPr>
  </w:style>
  <w:style w:type="character" w:customStyle="1" w:styleId="Corpsdetexte2Car">
    <w:name w:val="Corps de texte 2 Car"/>
    <w:basedOn w:val="Policepardfaut"/>
    <w:link w:val="Corpsdetexte2"/>
    <w:rsid w:val="004D37BD"/>
    <w:rPr>
      <w:rFonts w:ascii="Tahoma" w:eastAsia="MS Mincho" w:hAnsi="Tahoma" w:cs="Arial"/>
      <w:sz w:val="18"/>
      <w:szCs w:val="21"/>
      <w:lang w:eastAsia="fr-FR"/>
    </w:rPr>
  </w:style>
  <w:style w:type="paragraph" w:styleId="Corpsdetexte3">
    <w:name w:val="Body Text 3"/>
    <w:basedOn w:val="Normal"/>
    <w:link w:val="Corpsdetexte3Car"/>
    <w:rsid w:val="004D37BD"/>
    <w:rPr>
      <w:sz w:val="16"/>
    </w:rPr>
  </w:style>
  <w:style w:type="character" w:customStyle="1" w:styleId="Corpsdetexte3Car">
    <w:name w:val="Corps de texte 3 Car"/>
    <w:basedOn w:val="Policepardfaut"/>
    <w:link w:val="Corpsdetexte3"/>
    <w:rsid w:val="004D37BD"/>
    <w:rPr>
      <w:rFonts w:ascii="Tahoma" w:eastAsia="MS Mincho" w:hAnsi="Tahoma" w:cs="Arial"/>
      <w:sz w:val="16"/>
      <w:szCs w:val="21"/>
      <w:lang w:eastAsia="fr-FR"/>
    </w:rPr>
  </w:style>
  <w:style w:type="paragraph" w:styleId="Date">
    <w:name w:val="Date"/>
    <w:basedOn w:val="Normal"/>
    <w:next w:val="Normal"/>
    <w:link w:val="DateCar"/>
    <w:rsid w:val="004D37BD"/>
  </w:style>
  <w:style w:type="character" w:customStyle="1" w:styleId="DateCar">
    <w:name w:val="Date Car"/>
    <w:basedOn w:val="Policepardfaut"/>
    <w:link w:val="Date"/>
    <w:rsid w:val="004D37BD"/>
    <w:rPr>
      <w:rFonts w:ascii="Tahoma" w:eastAsia="MS Mincho" w:hAnsi="Tahoma" w:cs="Arial"/>
      <w:sz w:val="18"/>
      <w:szCs w:val="21"/>
      <w:lang w:eastAsia="fr-FR"/>
    </w:rPr>
  </w:style>
  <w:style w:type="paragraph" w:customStyle="1" w:styleId="Default">
    <w:name w:val="Default"/>
    <w:rsid w:val="004D37BD"/>
    <w:pPr>
      <w:suppressAutoHyphens/>
      <w:autoSpaceDE w:val="0"/>
      <w:autoSpaceDN w:val="0"/>
      <w:spacing w:line="276" w:lineRule="auto"/>
      <w:textAlignment w:val="baseline"/>
    </w:pPr>
    <w:rPr>
      <w:rFonts w:ascii="TimesNewRoman" w:eastAsia="MS Mincho" w:hAnsi="TimesNewRoman" w:cs="TimesNewRoman"/>
      <w:sz w:val="21"/>
      <w:szCs w:val="21"/>
      <w:lang w:eastAsia="fr-FR"/>
    </w:rPr>
  </w:style>
  <w:style w:type="character" w:styleId="lev">
    <w:name w:val="Strong"/>
    <w:basedOn w:val="Policepardfaut"/>
    <w:qFormat/>
    <w:rsid w:val="004D37BD"/>
    <w:rPr>
      <w:b/>
      <w:bCs/>
    </w:rPr>
  </w:style>
  <w:style w:type="character" w:customStyle="1" w:styleId="EmailStyle35">
    <w:name w:val="EmailStyle35"/>
    <w:basedOn w:val="Policepardfaut"/>
    <w:rsid w:val="004D37BD"/>
    <w:rPr>
      <w:rFonts w:ascii="Arial" w:hAnsi="Arial" w:cs="Arial"/>
      <w:color w:val="auto"/>
      <w:sz w:val="20"/>
      <w:szCs w:val="20"/>
    </w:rPr>
  </w:style>
  <w:style w:type="character" w:customStyle="1" w:styleId="EmailStyle791">
    <w:name w:val="EmailStyle791"/>
    <w:basedOn w:val="Policepardfaut"/>
    <w:rsid w:val="004D37BD"/>
    <w:rPr>
      <w:rFonts w:ascii="Arial" w:hAnsi="Arial" w:cs="Arial"/>
      <w:color w:val="auto"/>
      <w:sz w:val="20"/>
      <w:szCs w:val="20"/>
    </w:rPr>
  </w:style>
  <w:style w:type="character" w:customStyle="1" w:styleId="EmailStyle821">
    <w:name w:val="EmailStyle821"/>
    <w:basedOn w:val="Policepardfaut"/>
    <w:rsid w:val="004D37BD"/>
    <w:rPr>
      <w:rFonts w:ascii="Arial" w:hAnsi="Arial" w:cs="Arial"/>
      <w:color w:val="auto"/>
      <w:sz w:val="20"/>
      <w:szCs w:val="20"/>
    </w:rPr>
  </w:style>
  <w:style w:type="character" w:customStyle="1" w:styleId="EmailStyle841">
    <w:name w:val="EmailStyle841"/>
    <w:basedOn w:val="Policepardfaut"/>
    <w:rsid w:val="004D37BD"/>
    <w:rPr>
      <w:rFonts w:ascii="Arial" w:hAnsi="Arial" w:cs="Arial"/>
      <w:color w:val="auto"/>
      <w:sz w:val="20"/>
      <w:szCs w:val="20"/>
    </w:rPr>
  </w:style>
  <w:style w:type="character" w:customStyle="1" w:styleId="EmailStyle861">
    <w:name w:val="EmailStyle861"/>
    <w:basedOn w:val="Policepardfaut"/>
    <w:rsid w:val="004D37BD"/>
    <w:rPr>
      <w:rFonts w:ascii="Arial" w:hAnsi="Arial" w:cs="Arial"/>
      <w:color w:val="auto"/>
      <w:sz w:val="20"/>
      <w:szCs w:val="20"/>
    </w:rPr>
  </w:style>
  <w:style w:type="character" w:customStyle="1" w:styleId="EmailStyle871">
    <w:name w:val="EmailStyle871"/>
    <w:basedOn w:val="Policepardfaut"/>
    <w:rsid w:val="004D37BD"/>
    <w:rPr>
      <w:rFonts w:ascii="Arial" w:hAnsi="Arial" w:cs="Arial"/>
      <w:color w:val="auto"/>
      <w:sz w:val="20"/>
      <w:szCs w:val="20"/>
    </w:rPr>
  </w:style>
  <w:style w:type="character" w:customStyle="1" w:styleId="EmailStyle881">
    <w:name w:val="EmailStyle881"/>
    <w:basedOn w:val="Policepardfaut"/>
    <w:rsid w:val="004D37BD"/>
    <w:rPr>
      <w:rFonts w:ascii="Arial" w:hAnsi="Arial" w:cs="Arial"/>
      <w:color w:val="auto"/>
      <w:sz w:val="20"/>
      <w:szCs w:val="20"/>
    </w:rPr>
  </w:style>
  <w:style w:type="character" w:customStyle="1" w:styleId="EmailStyle891">
    <w:name w:val="EmailStyle891"/>
    <w:basedOn w:val="Policepardfaut"/>
    <w:rsid w:val="004D37BD"/>
    <w:rPr>
      <w:rFonts w:ascii="Arial" w:hAnsi="Arial" w:cs="Arial"/>
      <w:color w:val="auto"/>
      <w:sz w:val="20"/>
      <w:szCs w:val="20"/>
    </w:rPr>
  </w:style>
  <w:style w:type="character" w:customStyle="1" w:styleId="EmailStyle92">
    <w:name w:val="EmailStyle92"/>
    <w:basedOn w:val="Policepardfaut"/>
    <w:rsid w:val="004D37BD"/>
    <w:rPr>
      <w:rFonts w:ascii="Arial" w:hAnsi="Arial" w:cs="Arial"/>
      <w:color w:val="auto"/>
      <w:sz w:val="20"/>
      <w:szCs w:val="20"/>
    </w:rPr>
  </w:style>
  <w:style w:type="character" w:customStyle="1" w:styleId="EmailStyle93">
    <w:name w:val="EmailStyle93"/>
    <w:basedOn w:val="Policepardfaut"/>
    <w:rsid w:val="004D37BD"/>
    <w:rPr>
      <w:rFonts w:ascii="Arial" w:hAnsi="Arial" w:cs="Arial"/>
      <w:color w:val="auto"/>
      <w:sz w:val="20"/>
      <w:szCs w:val="20"/>
    </w:rPr>
  </w:style>
  <w:style w:type="character" w:customStyle="1" w:styleId="EmailStyle94">
    <w:name w:val="EmailStyle94"/>
    <w:basedOn w:val="Policepardfaut"/>
    <w:rsid w:val="004D37BD"/>
    <w:rPr>
      <w:rFonts w:ascii="Arial" w:hAnsi="Arial" w:cs="Arial"/>
      <w:color w:val="auto"/>
      <w:sz w:val="20"/>
      <w:szCs w:val="20"/>
    </w:rPr>
  </w:style>
  <w:style w:type="character" w:customStyle="1" w:styleId="EmailStyle95">
    <w:name w:val="EmailStyle95"/>
    <w:basedOn w:val="Policepardfaut"/>
    <w:rsid w:val="004D37BD"/>
    <w:rPr>
      <w:rFonts w:ascii="Arial" w:hAnsi="Arial" w:cs="Arial"/>
      <w:color w:val="auto"/>
      <w:sz w:val="20"/>
      <w:szCs w:val="20"/>
    </w:rPr>
  </w:style>
  <w:style w:type="character" w:styleId="Accentuationintense">
    <w:name w:val="Intense Emphasis"/>
    <w:basedOn w:val="Policepardfaut"/>
    <w:rsid w:val="004D37BD"/>
    <w:rPr>
      <w:b/>
      <w:bCs/>
      <w:i/>
      <w:iCs/>
      <w:caps w:val="0"/>
      <w:smallCaps w:val="0"/>
      <w:strike w:val="0"/>
      <w:dstrike w:val="0"/>
      <w:color w:val="969696"/>
    </w:rPr>
  </w:style>
  <w:style w:type="character" w:styleId="Accentuationlgre">
    <w:name w:val="Subtle Emphasis"/>
    <w:basedOn w:val="Policepardfaut"/>
    <w:rsid w:val="004D37BD"/>
    <w:rPr>
      <w:i/>
      <w:iCs/>
      <w:color w:val="595959"/>
    </w:rPr>
  </w:style>
  <w:style w:type="paragraph" w:styleId="En-tte">
    <w:name w:val="header"/>
    <w:basedOn w:val="Normal"/>
    <w:link w:val="En-tteCar"/>
    <w:uiPriority w:val="99"/>
    <w:unhideWhenUsed/>
    <w:rsid w:val="00DE70B9"/>
    <w:pPr>
      <w:tabs>
        <w:tab w:val="center" w:pos="4536"/>
        <w:tab w:val="right" w:pos="9072"/>
      </w:tabs>
      <w:spacing w:after="0" w:line="240" w:lineRule="auto"/>
    </w:pPr>
  </w:style>
  <w:style w:type="character" w:customStyle="1" w:styleId="En-tteCar">
    <w:name w:val="En-tête Car"/>
    <w:basedOn w:val="Policepardfaut"/>
    <w:link w:val="En-tte"/>
    <w:uiPriority w:val="99"/>
    <w:rsid w:val="00DE70B9"/>
    <w:rPr>
      <w:sz w:val="24"/>
    </w:rPr>
  </w:style>
  <w:style w:type="paragraph" w:styleId="En-ttedemessage">
    <w:name w:val="Message Header"/>
    <w:basedOn w:val="Normal"/>
    <w:link w:val="En-ttedemessageCar"/>
    <w:rsid w:val="004D37BD"/>
    <w:pPr>
      <w:pBdr>
        <w:top w:val="single" w:sz="6" w:space="0" w:color="000000"/>
        <w:left w:val="single" w:sz="6" w:space="0" w:color="000000"/>
        <w:bottom w:val="single" w:sz="6" w:space="0" w:color="000000"/>
        <w:right w:val="single" w:sz="6" w:space="0" w:color="000000"/>
      </w:pBdr>
      <w:ind w:left="1134" w:hanging="1134"/>
    </w:pPr>
    <w:rPr>
      <w:rFonts w:ascii="Cambria" w:eastAsia="MS Gothic" w:hAnsi="Cambria" w:cs="Times New Roman"/>
      <w:szCs w:val="24"/>
    </w:rPr>
  </w:style>
  <w:style w:type="character" w:customStyle="1" w:styleId="En-ttedemessageCar">
    <w:name w:val="En-tête de message Car"/>
    <w:basedOn w:val="Policepardfaut"/>
    <w:link w:val="En-ttedemessage"/>
    <w:rsid w:val="004D37BD"/>
    <w:rPr>
      <w:rFonts w:ascii="Cambria" w:eastAsia="MS Gothic" w:hAnsi="Cambria" w:cs="Times New Roman"/>
      <w:sz w:val="24"/>
      <w:szCs w:val="24"/>
      <w:lang w:eastAsia="fr-FR"/>
    </w:rPr>
  </w:style>
  <w:style w:type="character" w:customStyle="1" w:styleId="Titre1Car">
    <w:name w:val="Titre 1 Car"/>
    <w:basedOn w:val="Policepardfaut"/>
    <w:link w:val="Titre1"/>
    <w:uiPriority w:val="9"/>
    <w:rsid w:val="00DE70B9"/>
    <w:rPr>
      <w:rFonts w:asciiTheme="majorHAnsi" w:eastAsiaTheme="majorEastAsia" w:hAnsiTheme="majorHAnsi" w:cstheme="majorBidi"/>
      <w:b/>
      <w:color w:val="2E74B5" w:themeColor="accent1" w:themeShade="BF"/>
      <w:sz w:val="32"/>
      <w:szCs w:val="32"/>
    </w:rPr>
  </w:style>
  <w:style w:type="paragraph" w:styleId="En-ttedetabledesmatires">
    <w:name w:val="TOC Heading"/>
    <w:basedOn w:val="Titre1"/>
    <w:next w:val="Normal"/>
    <w:uiPriority w:val="39"/>
    <w:qFormat/>
    <w:rsid w:val="004D37BD"/>
    <w:pPr>
      <w:numPr>
        <w:ilvl w:val="1"/>
        <w:numId w:val="12"/>
      </w:numPr>
    </w:pPr>
  </w:style>
  <w:style w:type="paragraph" w:styleId="Explorateurdedocuments">
    <w:name w:val="Document Map"/>
    <w:basedOn w:val="Normal"/>
    <w:link w:val="ExplorateurdedocumentsCar"/>
    <w:rsid w:val="004D37BD"/>
    <w:rPr>
      <w:rFonts w:cs="Tahoma"/>
      <w:sz w:val="16"/>
      <w:szCs w:val="16"/>
    </w:rPr>
  </w:style>
  <w:style w:type="character" w:customStyle="1" w:styleId="ExplorateurdedocumentsCar">
    <w:name w:val="Explorateur de documents Car"/>
    <w:basedOn w:val="Policepardfaut"/>
    <w:link w:val="Explorateurdedocuments"/>
    <w:rsid w:val="004D37BD"/>
    <w:rPr>
      <w:rFonts w:ascii="Tahoma" w:eastAsia="MS Mincho" w:hAnsi="Tahoma" w:cs="Tahoma"/>
      <w:sz w:val="16"/>
      <w:szCs w:val="16"/>
      <w:lang w:eastAsia="fr-FR"/>
    </w:rPr>
  </w:style>
  <w:style w:type="paragraph" w:styleId="Formuledepolitesse">
    <w:name w:val="Closing"/>
    <w:basedOn w:val="Normal"/>
    <w:link w:val="FormuledepolitesseCar"/>
    <w:rsid w:val="004D37BD"/>
    <w:pPr>
      <w:ind w:left="4252"/>
    </w:pPr>
  </w:style>
  <w:style w:type="character" w:customStyle="1" w:styleId="FormuledepolitesseCar">
    <w:name w:val="Formule de politesse Car"/>
    <w:basedOn w:val="Policepardfaut"/>
    <w:link w:val="Formuledepolitesse"/>
    <w:rsid w:val="004D37BD"/>
    <w:rPr>
      <w:rFonts w:ascii="Tahoma" w:eastAsia="MS Mincho" w:hAnsi="Tahoma" w:cs="Arial"/>
      <w:sz w:val="18"/>
      <w:szCs w:val="21"/>
      <w:lang w:eastAsia="fr-FR"/>
    </w:rPr>
  </w:style>
  <w:style w:type="paragraph" w:customStyle="1" w:styleId="GRASFER">
    <w:name w:val="GRASFER"/>
    <w:basedOn w:val="Normal"/>
    <w:rsid w:val="004D37BD"/>
    <w:rPr>
      <w:b/>
    </w:rPr>
  </w:style>
  <w:style w:type="paragraph" w:customStyle="1" w:styleId="GRASITAL">
    <w:name w:val="GRASITAL"/>
    <w:basedOn w:val="Normal"/>
    <w:rsid w:val="004D37BD"/>
    <w:rPr>
      <w:b/>
      <w:i/>
    </w:rPr>
  </w:style>
  <w:style w:type="table" w:styleId="Grilledutableau">
    <w:name w:val="Table Grid"/>
    <w:basedOn w:val="TableauNormal"/>
    <w:rsid w:val="004D37BD"/>
    <w:pPr>
      <w:spacing w:after="0" w:line="240" w:lineRule="auto"/>
      <w:jc w:val="both"/>
    </w:pPr>
    <w:rPr>
      <w:rFonts w:ascii="Times" w:eastAsia="SimSun"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4D37B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4D37BD"/>
    <w:pPr>
      <w:ind w:left="200" w:hanging="200"/>
    </w:pPr>
  </w:style>
  <w:style w:type="paragraph" w:styleId="Index2">
    <w:name w:val="index 2"/>
    <w:basedOn w:val="Normal"/>
    <w:next w:val="Normal"/>
    <w:autoRedefine/>
    <w:rsid w:val="004D37BD"/>
    <w:pPr>
      <w:ind w:left="400" w:hanging="200"/>
    </w:pPr>
  </w:style>
  <w:style w:type="paragraph" w:styleId="Index3">
    <w:name w:val="index 3"/>
    <w:basedOn w:val="Normal"/>
    <w:next w:val="Normal"/>
    <w:autoRedefine/>
    <w:rsid w:val="004D37BD"/>
    <w:pPr>
      <w:ind w:left="600" w:hanging="200"/>
    </w:pPr>
  </w:style>
  <w:style w:type="paragraph" w:styleId="Index4">
    <w:name w:val="index 4"/>
    <w:basedOn w:val="Normal"/>
    <w:next w:val="Normal"/>
    <w:autoRedefine/>
    <w:rsid w:val="004D37BD"/>
    <w:pPr>
      <w:ind w:left="800" w:hanging="200"/>
    </w:pPr>
  </w:style>
  <w:style w:type="paragraph" w:styleId="Index5">
    <w:name w:val="index 5"/>
    <w:basedOn w:val="Normal"/>
    <w:next w:val="Normal"/>
    <w:autoRedefine/>
    <w:rsid w:val="004D37BD"/>
    <w:pPr>
      <w:ind w:left="1000" w:hanging="200"/>
    </w:pPr>
  </w:style>
  <w:style w:type="paragraph" w:styleId="Index6">
    <w:name w:val="index 6"/>
    <w:basedOn w:val="Normal"/>
    <w:next w:val="Normal"/>
    <w:autoRedefine/>
    <w:rsid w:val="004D37BD"/>
    <w:pPr>
      <w:ind w:left="1200" w:hanging="200"/>
    </w:pPr>
  </w:style>
  <w:style w:type="paragraph" w:styleId="Index7">
    <w:name w:val="index 7"/>
    <w:basedOn w:val="Normal"/>
    <w:next w:val="Normal"/>
    <w:autoRedefine/>
    <w:rsid w:val="004D37BD"/>
    <w:pPr>
      <w:ind w:left="1400" w:hanging="200"/>
    </w:pPr>
  </w:style>
  <w:style w:type="paragraph" w:styleId="Index8">
    <w:name w:val="index 8"/>
    <w:basedOn w:val="Normal"/>
    <w:next w:val="Normal"/>
    <w:autoRedefine/>
    <w:rsid w:val="004D37BD"/>
    <w:pPr>
      <w:ind w:left="1600" w:hanging="200"/>
    </w:pPr>
  </w:style>
  <w:style w:type="paragraph" w:styleId="Index9">
    <w:name w:val="index 9"/>
    <w:basedOn w:val="Normal"/>
    <w:next w:val="Normal"/>
    <w:autoRedefine/>
    <w:rsid w:val="004D37BD"/>
    <w:pPr>
      <w:ind w:left="1800" w:hanging="200"/>
    </w:pPr>
  </w:style>
  <w:style w:type="paragraph" w:styleId="Lgende">
    <w:name w:val="caption"/>
    <w:basedOn w:val="Normal"/>
    <w:next w:val="Normal"/>
    <w:rsid w:val="004D37BD"/>
    <w:pPr>
      <w:spacing w:line="240" w:lineRule="auto"/>
    </w:pPr>
    <w:rPr>
      <w:b/>
      <w:bCs/>
      <w:color w:val="404040"/>
      <w:sz w:val="16"/>
      <w:szCs w:val="16"/>
    </w:rPr>
  </w:style>
  <w:style w:type="numbering" w:customStyle="1" w:styleId="LFO1">
    <w:name w:val="LFO1"/>
    <w:basedOn w:val="Aucuneliste"/>
    <w:rsid w:val="004D37BD"/>
    <w:pPr>
      <w:numPr>
        <w:numId w:val="2"/>
      </w:numPr>
    </w:pPr>
  </w:style>
  <w:style w:type="numbering" w:customStyle="1" w:styleId="LFO16">
    <w:name w:val="LFO16"/>
    <w:basedOn w:val="Aucuneliste"/>
    <w:rsid w:val="004D37BD"/>
    <w:pPr>
      <w:numPr>
        <w:numId w:val="3"/>
      </w:numPr>
    </w:pPr>
  </w:style>
  <w:style w:type="numbering" w:customStyle="1" w:styleId="LFO17">
    <w:name w:val="LFO17"/>
    <w:basedOn w:val="Aucuneliste"/>
    <w:rsid w:val="004D37BD"/>
    <w:pPr>
      <w:numPr>
        <w:numId w:val="4"/>
      </w:numPr>
    </w:pPr>
  </w:style>
  <w:style w:type="numbering" w:customStyle="1" w:styleId="LFO18">
    <w:name w:val="LFO18"/>
    <w:basedOn w:val="Aucuneliste"/>
    <w:rsid w:val="004D37BD"/>
    <w:pPr>
      <w:numPr>
        <w:numId w:val="5"/>
      </w:numPr>
    </w:pPr>
  </w:style>
  <w:style w:type="numbering" w:customStyle="1" w:styleId="LFO19">
    <w:name w:val="LFO19"/>
    <w:basedOn w:val="Aucuneliste"/>
    <w:rsid w:val="004D37BD"/>
    <w:pPr>
      <w:numPr>
        <w:numId w:val="6"/>
      </w:numPr>
    </w:pPr>
  </w:style>
  <w:style w:type="numbering" w:customStyle="1" w:styleId="LFO2">
    <w:name w:val="LFO2"/>
    <w:basedOn w:val="Aucuneliste"/>
    <w:rsid w:val="004D37BD"/>
    <w:pPr>
      <w:numPr>
        <w:numId w:val="7"/>
      </w:numPr>
    </w:pPr>
  </w:style>
  <w:style w:type="numbering" w:customStyle="1" w:styleId="LFO20">
    <w:name w:val="LFO20"/>
    <w:basedOn w:val="Aucuneliste"/>
    <w:rsid w:val="004D37BD"/>
    <w:pPr>
      <w:numPr>
        <w:numId w:val="8"/>
      </w:numPr>
    </w:pPr>
  </w:style>
  <w:style w:type="numbering" w:customStyle="1" w:styleId="LFO21">
    <w:name w:val="LFO21"/>
    <w:basedOn w:val="Aucuneliste"/>
    <w:rsid w:val="004D37BD"/>
    <w:pPr>
      <w:numPr>
        <w:numId w:val="9"/>
      </w:numPr>
    </w:pPr>
  </w:style>
  <w:style w:type="numbering" w:customStyle="1" w:styleId="LFO22">
    <w:name w:val="LFO22"/>
    <w:basedOn w:val="Aucuneliste"/>
    <w:rsid w:val="004D37BD"/>
    <w:pPr>
      <w:numPr>
        <w:numId w:val="10"/>
      </w:numPr>
    </w:pPr>
  </w:style>
  <w:style w:type="numbering" w:customStyle="1" w:styleId="LFO4">
    <w:name w:val="LFO4"/>
    <w:basedOn w:val="Aucuneliste"/>
    <w:rsid w:val="004D37BD"/>
    <w:pPr>
      <w:numPr>
        <w:numId w:val="11"/>
      </w:numPr>
    </w:pPr>
  </w:style>
  <w:style w:type="numbering" w:customStyle="1" w:styleId="LFO49">
    <w:name w:val="LFO49"/>
    <w:basedOn w:val="Aucuneliste"/>
    <w:rsid w:val="004D37BD"/>
    <w:pPr>
      <w:numPr>
        <w:numId w:val="1"/>
      </w:numPr>
    </w:pPr>
  </w:style>
  <w:style w:type="numbering" w:customStyle="1" w:styleId="LFO8">
    <w:name w:val="LFO8"/>
    <w:basedOn w:val="Aucuneliste"/>
    <w:rsid w:val="004D37BD"/>
    <w:pPr>
      <w:numPr>
        <w:numId w:val="13"/>
      </w:numPr>
    </w:pPr>
  </w:style>
  <w:style w:type="character" w:styleId="Lienhypertexte">
    <w:name w:val="Hyperlink"/>
    <w:basedOn w:val="Policepardfaut"/>
    <w:uiPriority w:val="99"/>
    <w:unhideWhenUsed/>
    <w:rsid w:val="00DE70B9"/>
    <w:rPr>
      <w:color w:val="0563C1" w:themeColor="hyperlink"/>
      <w:u w:val="single"/>
    </w:rPr>
  </w:style>
  <w:style w:type="character" w:styleId="Lienhypertextesuivivisit">
    <w:name w:val="FollowedHyperlink"/>
    <w:basedOn w:val="Policepardfaut"/>
    <w:rsid w:val="004D37BD"/>
    <w:rPr>
      <w:color w:val="800080"/>
      <w:u w:val="single"/>
    </w:rPr>
  </w:style>
  <w:style w:type="paragraph" w:styleId="Liste">
    <w:name w:val="List"/>
    <w:basedOn w:val="Normal"/>
    <w:rsid w:val="004D37BD"/>
    <w:pPr>
      <w:ind w:left="283" w:hanging="283"/>
    </w:pPr>
  </w:style>
  <w:style w:type="paragraph" w:styleId="Liste2">
    <w:name w:val="List 2"/>
    <w:basedOn w:val="Normal"/>
    <w:rsid w:val="004D37BD"/>
    <w:pPr>
      <w:ind w:left="566" w:hanging="283"/>
    </w:pPr>
  </w:style>
  <w:style w:type="paragraph" w:styleId="Liste3">
    <w:name w:val="List 3"/>
    <w:basedOn w:val="Normal"/>
    <w:rsid w:val="004D37BD"/>
    <w:pPr>
      <w:ind w:left="849" w:hanging="283"/>
    </w:pPr>
  </w:style>
  <w:style w:type="paragraph" w:styleId="Liste4">
    <w:name w:val="List 4"/>
    <w:basedOn w:val="Normal"/>
    <w:rsid w:val="004D37BD"/>
    <w:pPr>
      <w:ind w:left="1132" w:hanging="283"/>
    </w:pPr>
  </w:style>
  <w:style w:type="paragraph" w:styleId="Liste5">
    <w:name w:val="List 5"/>
    <w:basedOn w:val="Normal"/>
    <w:rsid w:val="004D37BD"/>
    <w:pPr>
      <w:ind w:left="1415" w:hanging="283"/>
    </w:pPr>
  </w:style>
  <w:style w:type="paragraph" w:styleId="Listenumros">
    <w:name w:val="List Number"/>
    <w:basedOn w:val="Normal"/>
    <w:rsid w:val="004D37BD"/>
    <w:pPr>
      <w:numPr>
        <w:numId w:val="15"/>
      </w:numPr>
    </w:pPr>
  </w:style>
  <w:style w:type="paragraph" w:styleId="Listenumros2">
    <w:name w:val="List Number 2"/>
    <w:basedOn w:val="Normal"/>
    <w:rsid w:val="004D37BD"/>
    <w:pPr>
      <w:numPr>
        <w:numId w:val="17"/>
      </w:numPr>
    </w:pPr>
  </w:style>
  <w:style w:type="paragraph" w:styleId="Listenumros3">
    <w:name w:val="List Number 3"/>
    <w:basedOn w:val="Normal"/>
    <w:rsid w:val="004D37BD"/>
    <w:pPr>
      <w:numPr>
        <w:numId w:val="19"/>
      </w:numPr>
    </w:pPr>
  </w:style>
  <w:style w:type="paragraph" w:styleId="Listenumros4">
    <w:name w:val="List Number 4"/>
    <w:basedOn w:val="Normal"/>
    <w:rsid w:val="004D37BD"/>
    <w:pPr>
      <w:numPr>
        <w:numId w:val="21"/>
      </w:numPr>
    </w:pPr>
  </w:style>
  <w:style w:type="paragraph" w:styleId="Listenumros5">
    <w:name w:val="List Number 5"/>
    <w:basedOn w:val="Normal"/>
    <w:rsid w:val="004D37BD"/>
    <w:pPr>
      <w:numPr>
        <w:numId w:val="23"/>
      </w:numPr>
    </w:pPr>
  </w:style>
  <w:style w:type="paragraph" w:styleId="Listepuces">
    <w:name w:val="List Bullet"/>
    <w:basedOn w:val="Normal"/>
    <w:rsid w:val="004D37BD"/>
    <w:pPr>
      <w:numPr>
        <w:numId w:val="25"/>
      </w:numPr>
    </w:pPr>
  </w:style>
  <w:style w:type="paragraph" w:styleId="Listepuces2">
    <w:name w:val="List Bullet 2"/>
    <w:basedOn w:val="Normal"/>
    <w:rsid w:val="004D37BD"/>
    <w:pPr>
      <w:numPr>
        <w:numId w:val="27"/>
      </w:numPr>
    </w:pPr>
  </w:style>
  <w:style w:type="paragraph" w:styleId="Listepuces3">
    <w:name w:val="List Bullet 3"/>
    <w:basedOn w:val="Normal"/>
    <w:rsid w:val="004D37BD"/>
    <w:pPr>
      <w:numPr>
        <w:numId w:val="29"/>
      </w:numPr>
    </w:pPr>
  </w:style>
  <w:style w:type="paragraph" w:styleId="Listepuces4">
    <w:name w:val="List Bullet 4"/>
    <w:basedOn w:val="Normal"/>
    <w:rsid w:val="004D37BD"/>
    <w:pPr>
      <w:numPr>
        <w:numId w:val="31"/>
      </w:numPr>
    </w:pPr>
  </w:style>
  <w:style w:type="paragraph" w:styleId="Listepuces5">
    <w:name w:val="List Bullet 5"/>
    <w:basedOn w:val="Normal"/>
    <w:rsid w:val="004D37BD"/>
    <w:pPr>
      <w:numPr>
        <w:numId w:val="33"/>
      </w:numPr>
    </w:pPr>
  </w:style>
  <w:style w:type="paragraph" w:styleId="Listecontinue">
    <w:name w:val="List Continue"/>
    <w:basedOn w:val="Normal"/>
    <w:rsid w:val="004D37BD"/>
    <w:pPr>
      <w:ind w:left="283"/>
    </w:pPr>
  </w:style>
  <w:style w:type="paragraph" w:styleId="Listecontinue2">
    <w:name w:val="List Continue 2"/>
    <w:basedOn w:val="Normal"/>
    <w:rsid w:val="004D37BD"/>
    <w:pPr>
      <w:ind w:left="566"/>
    </w:pPr>
  </w:style>
  <w:style w:type="paragraph" w:styleId="Listecontinue3">
    <w:name w:val="List Continue 3"/>
    <w:basedOn w:val="Normal"/>
    <w:rsid w:val="004D37BD"/>
    <w:pPr>
      <w:ind w:left="849"/>
    </w:pPr>
  </w:style>
  <w:style w:type="paragraph" w:styleId="Listecontinue4">
    <w:name w:val="List Continue 4"/>
    <w:basedOn w:val="Normal"/>
    <w:rsid w:val="004D37BD"/>
    <w:pPr>
      <w:ind w:left="1132"/>
    </w:pPr>
  </w:style>
  <w:style w:type="paragraph" w:styleId="Listecontinue5">
    <w:name w:val="List Continue 5"/>
    <w:basedOn w:val="Normal"/>
    <w:rsid w:val="004D37BD"/>
    <w:pPr>
      <w:ind w:left="1415"/>
    </w:pPr>
  </w:style>
  <w:style w:type="character" w:styleId="Marquedecommentaire">
    <w:name w:val="annotation reference"/>
    <w:basedOn w:val="Policepardfaut"/>
    <w:rsid w:val="004D37BD"/>
    <w:rPr>
      <w:sz w:val="16"/>
      <w:szCs w:val="16"/>
    </w:rPr>
  </w:style>
  <w:style w:type="character" w:customStyle="1" w:styleId="Mention1">
    <w:name w:val="Mention1"/>
    <w:basedOn w:val="Policepardfaut"/>
    <w:rsid w:val="004D37BD"/>
    <w:rPr>
      <w:color w:val="2B579A"/>
      <w:shd w:val="clear" w:color="auto" w:fill="E6E6E6"/>
    </w:rPr>
  </w:style>
  <w:style w:type="paragraph" w:styleId="NormalWeb">
    <w:name w:val="Normal (Web)"/>
    <w:basedOn w:val="Normal"/>
    <w:uiPriority w:val="99"/>
    <w:rsid w:val="004D37BD"/>
    <w:pPr>
      <w:spacing w:before="100" w:after="100"/>
      <w:ind w:left="75" w:right="225"/>
    </w:pPr>
    <w:rPr>
      <w:rFonts w:ascii="Arial" w:hAnsi="Arial"/>
    </w:rPr>
  </w:style>
  <w:style w:type="paragraph" w:customStyle="1" w:styleId="NormalTahoma">
    <w:name w:val="Normal + Tahoma"/>
    <w:basedOn w:val="Normal"/>
    <w:rsid w:val="004D37BD"/>
    <w:rPr>
      <w:rFonts w:ascii="Arial" w:hAnsi="Arial"/>
      <w:b/>
      <w:bCs/>
      <w:szCs w:val="18"/>
    </w:rPr>
  </w:style>
  <w:style w:type="character" w:customStyle="1" w:styleId="NormalTahomaCar">
    <w:name w:val="Normal + Tahoma Car"/>
    <w:basedOn w:val="Policepardfaut"/>
    <w:rsid w:val="004D37BD"/>
    <w:rPr>
      <w:rFonts w:ascii="Arial" w:hAnsi="Arial" w:cs="Arial"/>
      <w:b/>
      <w:bCs/>
      <w:sz w:val="18"/>
      <w:szCs w:val="18"/>
    </w:rPr>
  </w:style>
  <w:style w:type="paragraph" w:styleId="Normalcentr">
    <w:name w:val="Block Text"/>
    <w:basedOn w:val="Normal"/>
    <w:rsid w:val="004D37BD"/>
    <w:pPr>
      <w:pBdr>
        <w:top w:val="single" w:sz="2" w:space="0" w:color="00B0F0" w:shadow="1"/>
        <w:left w:val="single" w:sz="2" w:space="0" w:color="00B0F0" w:shadow="1"/>
        <w:bottom w:val="single" w:sz="2" w:space="0" w:color="00B0F0" w:shadow="1"/>
        <w:right w:val="single" w:sz="2" w:space="0" w:color="00B0F0" w:shadow="1"/>
      </w:pBdr>
      <w:ind w:left="1152" w:right="1152"/>
    </w:pPr>
    <w:rPr>
      <w:i/>
      <w:iCs/>
      <w:color w:val="00B0F0"/>
    </w:rPr>
  </w:style>
  <w:style w:type="character" w:customStyle="1" w:styleId="Notedebasdepage-3rapport">
    <w:name w:val="Note de bas d epage - 3rapport"/>
    <w:basedOn w:val="Policepardfaut"/>
    <w:rsid w:val="004D37BD"/>
    <w:rPr>
      <w:color w:val="000000"/>
      <w:sz w:val="18"/>
      <w:lang w:val="fr-FR" w:eastAsia="fr-FR" w:bidi="ar-SA"/>
    </w:rPr>
  </w:style>
  <w:style w:type="character" w:customStyle="1" w:styleId="NotedebasdepageCar1Car">
    <w:name w:val="Note de bas de page Car1 Car"/>
    <w:basedOn w:val="Policepardfaut"/>
    <w:rsid w:val="004D37BD"/>
    <w:rPr>
      <w:color w:val="000000"/>
      <w:sz w:val="18"/>
      <w:lang w:val="fr-FR" w:eastAsia="fr-FR" w:bidi="ar-SA"/>
    </w:rPr>
  </w:style>
  <w:style w:type="character" w:customStyle="1" w:styleId="NotedebasdepageCar2">
    <w:name w:val="Note de bas de page Car2"/>
    <w:aliases w:val="Note de bas de page Car1 Car1,Note de bas de page Car Car Car1,Note de bas de page Car Car2, Car Car,Car Car,Note de bas de page Car Car1"/>
    <w:basedOn w:val="Policepardfaut"/>
    <w:rsid w:val="004D37BD"/>
    <w:rPr>
      <w:color w:val="000000"/>
      <w:sz w:val="18"/>
      <w:lang w:val="fr-FR" w:eastAsia="fr-FR" w:bidi="ar-SA"/>
    </w:rPr>
  </w:style>
  <w:style w:type="paragraph" w:styleId="Notedebasdepage">
    <w:name w:val="footnote text"/>
    <w:aliases w:val="Note de bas de page Car1,Note de bas de page Car Car,Car, Car"/>
    <w:basedOn w:val="Normal"/>
    <w:link w:val="NotedebasdepageCar"/>
    <w:uiPriority w:val="99"/>
    <w:rsid w:val="004D37BD"/>
    <w:pPr>
      <w:spacing w:line="240" w:lineRule="auto"/>
    </w:pPr>
  </w:style>
  <w:style w:type="character" w:customStyle="1" w:styleId="NotedebasdepageCar">
    <w:name w:val="Note de bas de page Car"/>
    <w:aliases w:val="Note de bas de page Car1 Car2,Note de bas de page Car Car Car,Car Car1, Car Car1"/>
    <w:basedOn w:val="Policepardfaut"/>
    <w:link w:val="Notedebasdepage"/>
    <w:uiPriority w:val="99"/>
    <w:rsid w:val="004D37BD"/>
    <w:rPr>
      <w:rFonts w:ascii="Tahoma" w:eastAsia="MS Mincho" w:hAnsi="Tahoma" w:cs="Arial"/>
      <w:sz w:val="18"/>
      <w:szCs w:val="21"/>
      <w:lang w:eastAsia="fr-FR"/>
    </w:rPr>
  </w:style>
  <w:style w:type="paragraph" w:styleId="Notedefin">
    <w:name w:val="endnote text"/>
    <w:basedOn w:val="Normal"/>
    <w:link w:val="NotedefinCar"/>
    <w:rsid w:val="004D37BD"/>
  </w:style>
  <w:style w:type="character" w:customStyle="1" w:styleId="NotedefinCar">
    <w:name w:val="Note de fin Car"/>
    <w:basedOn w:val="Policepardfaut"/>
    <w:link w:val="Notedefin"/>
    <w:rsid w:val="004D37BD"/>
    <w:rPr>
      <w:rFonts w:ascii="Tahoma" w:eastAsia="MS Mincho" w:hAnsi="Tahoma" w:cs="Arial"/>
      <w:sz w:val="18"/>
      <w:szCs w:val="21"/>
      <w:lang w:eastAsia="fr-FR"/>
    </w:rPr>
  </w:style>
  <w:style w:type="character" w:styleId="Numrodepage">
    <w:name w:val="page number"/>
    <w:basedOn w:val="Policepardfaut"/>
    <w:rsid w:val="004D37BD"/>
  </w:style>
  <w:style w:type="paragraph" w:styleId="Objetducommentaire">
    <w:name w:val="annotation subject"/>
    <w:basedOn w:val="Commentaire"/>
    <w:next w:val="Commentaire"/>
    <w:link w:val="ObjetducommentaireCar"/>
    <w:rsid w:val="004D37BD"/>
    <w:rPr>
      <w:b/>
      <w:bCs/>
    </w:rPr>
  </w:style>
  <w:style w:type="character" w:customStyle="1" w:styleId="ObjetducommentaireCar">
    <w:name w:val="Objet du commentaire Car"/>
    <w:basedOn w:val="CommentaireCar"/>
    <w:link w:val="Objetducommentaire"/>
    <w:rsid w:val="004D37BD"/>
    <w:rPr>
      <w:rFonts w:ascii="Tahoma" w:eastAsia="MS Mincho" w:hAnsi="Tahoma" w:cs="Arial"/>
      <w:b/>
      <w:bCs/>
      <w:sz w:val="18"/>
      <w:szCs w:val="21"/>
      <w:lang w:eastAsia="fr-FR"/>
    </w:rPr>
  </w:style>
  <w:style w:type="paragraph" w:customStyle="1" w:styleId="Paragraphecouleur">
    <w:name w:val="Paragraphe couleur"/>
    <w:basedOn w:val="Normal"/>
    <w:uiPriority w:val="99"/>
    <w:rsid w:val="004D37BD"/>
    <w:pPr>
      <w:widowControl w:val="0"/>
      <w:autoSpaceDE w:val="0"/>
      <w:adjustRightInd w:val="0"/>
      <w:spacing w:after="0" w:line="240" w:lineRule="auto"/>
      <w:textAlignment w:val="center"/>
    </w:pPr>
    <w:rPr>
      <w:rFonts w:cs="MinionPro-Regular"/>
      <w:color w:val="1E7FBC"/>
      <w:szCs w:val="24"/>
    </w:rPr>
  </w:style>
  <w:style w:type="paragraph" w:styleId="Paragraphedeliste">
    <w:name w:val="List Paragraph"/>
    <w:basedOn w:val="Normal"/>
    <w:uiPriority w:val="34"/>
    <w:qFormat/>
    <w:rsid w:val="004D37BD"/>
    <w:pPr>
      <w:ind w:left="720"/>
    </w:pPr>
  </w:style>
  <w:style w:type="paragraph" w:customStyle="1" w:styleId="Paragraphestandard">
    <w:name w:val="Paragraphe standard"/>
    <w:rsid w:val="004D37BD"/>
    <w:pPr>
      <w:suppressAutoHyphens/>
      <w:overflowPunct w:val="0"/>
      <w:autoSpaceDE w:val="0"/>
      <w:autoSpaceDN w:val="0"/>
      <w:spacing w:before="120" w:after="120" w:line="276" w:lineRule="auto"/>
      <w:ind w:firstLine="1134"/>
      <w:jc w:val="both"/>
      <w:textAlignment w:val="baseline"/>
    </w:pPr>
    <w:rPr>
      <w:rFonts w:ascii="Calibri" w:eastAsia="MS Mincho" w:hAnsi="Calibri" w:cs="Arial"/>
      <w:szCs w:val="21"/>
      <w:lang w:eastAsia="fr-FR"/>
    </w:rPr>
  </w:style>
  <w:style w:type="paragraph" w:customStyle="1" w:styleId="Paragraphe-encadrRA">
    <w:name w:val="Paragraphe-encadré_RA"/>
    <w:basedOn w:val="Normal"/>
    <w:qFormat/>
    <w:rsid w:val="004D37BD"/>
    <w:pPr>
      <w:spacing w:before="120" w:after="240" w:line="240" w:lineRule="auto"/>
      <w:ind w:left="142" w:right="142"/>
    </w:pPr>
    <w:rPr>
      <w:rFonts w:ascii="Calibri" w:eastAsia="Calibri" w:hAnsi="Calibri" w:cs="Calibri"/>
      <w:color w:val="262699"/>
      <w:sz w:val="22"/>
    </w:rPr>
  </w:style>
  <w:style w:type="paragraph" w:styleId="Pieddepage">
    <w:name w:val="footer"/>
    <w:basedOn w:val="Normal"/>
    <w:link w:val="PieddepageCar"/>
    <w:uiPriority w:val="99"/>
    <w:unhideWhenUsed/>
    <w:rsid w:val="00DE7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0B9"/>
    <w:rPr>
      <w:sz w:val="24"/>
    </w:rPr>
  </w:style>
  <w:style w:type="character" w:customStyle="1" w:styleId="PieddepageCar1">
    <w:name w:val="Pied de page Car1"/>
    <w:basedOn w:val="Policepardfaut"/>
    <w:uiPriority w:val="99"/>
    <w:rsid w:val="004D37BD"/>
    <w:rPr>
      <w:rFonts w:ascii="Arial" w:hAnsi="Arial"/>
      <w:color w:val="000000"/>
    </w:rPr>
  </w:style>
  <w:style w:type="character" w:customStyle="1" w:styleId="PieddepageCar2">
    <w:name w:val="Pied de page Car2"/>
    <w:basedOn w:val="Policepardfaut"/>
    <w:uiPriority w:val="99"/>
    <w:rsid w:val="004D37BD"/>
    <w:rPr>
      <w:rFonts w:ascii="Arial" w:hAnsi="Arial"/>
      <w:color w:val="000000"/>
    </w:rPr>
  </w:style>
  <w:style w:type="paragraph" w:styleId="PrformatHTML">
    <w:name w:val="HTML Preformatted"/>
    <w:basedOn w:val="Normal"/>
    <w:link w:val="PrformatHTMLCar"/>
    <w:uiPriority w:val="99"/>
    <w:rsid w:val="004D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HTMLCar">
    <w:name w:val="Préformaté HTML Car"/>
    <w:basedOn w:val="Policepardfaut"/>
    <w:link w:val="PrformatHTML"/>
    <w:uiPriority w:val="99"/>
    <w:rsid w:val="004D37BD"/>
    <w:rPr>
      <w:rFonts w:ascii="Courier New" w:eastAsia="Times New Roman" w:hAnsi="Courier New" w:cs="Courier New"/>
      <w:sz w:val="18"/>
      <w:szCs w:val="21"/>
      <w:lang w:eastAsia="fr-FR"/>
    </w:rPr>
  </w:style>
  <w:style w:type="character" w:customStyle="1" w:styleId="prix">
    <w:name w:val="prix"/>
    <w:basedOn w:val="Policepardfaut"/>
    <w:rsid w:val="004D37BD"/>
  </w:style>
  <w:style w:type="character" w:styleId="Rfrenceintense">
    <w:name w:val="Intense Reference"/>
    <w:basedOn w:val="Policepardfaut"/>
    <w:rsid w:val="004D37BD"/>
    <w:rPr>
      <w:b/>
      <w:bCs/>
      <w:color w:val="auto"/>
      <w:spacing w:val="0"/>
      <w:u w:val="single"/>
    </w:rPr>
  </w:style>
  <w:style w:type="character" w:styleId="Rfrencelgre">
    <w:name w:val="Subtle Reference"/>
    <w:basedOn w:val="Policepardfaut"/>
    <w:rsid w:val="004D37BD"/>
    <w:rPr>
      <w:color w:val="404040"/>
      <w:spacing w:val="0"/>
      <w:u w:val="single" w:color="7F7F7F"/>
    </w:rPr>
  </w:style>
  <w:style w:type="paragraph" w:customStyle="1" w:styleId="resume">
    <w:name w:val="resume"/>
    <w:basedOn w:val="Normal"/>
    <w:rsid w:val="004D37BD"/>
    <w:pPr>
      <w:spacing w:before="100" w:beforeAutospacing="1" w:after="100" w:afterAutospacing="1" w:line="240" w:lineRule="auto"/>
    </w:pPr>
    <w:rPr>
      <w:rFonts w:ascii="Times New Roman" w:eastAsia="Times New Roman" w:hAnsi="Times New Roman" w:cs="Times New Roman"/>
      <w:szCs w:val="24"/>
    </w:rPr>
  </w:style>
  <w:style w:type="paragraph" w:styleId="Retrait1religne">
    <w:name w:val="Body Text First Indent"/>
    <w:basedOn w:val="Corpsdetexte"/>
    <w:link w:val="Retrait1religneCar"/>
    <w:rsid w:val="004D37BD"/>
    <w:pPr>
      <w:ind w:firstLine="210"/>
    </w:pPr>
  </w:style>
  <w:style w:type="character" w:customStyle="1" w:styleId="Retrait1religneCar">
    <w:name w:val="Retrait 1re ligne Car"/>
    <w:basedOn w:val="CorpsdetexteCar"/>
    <w:link w:val="Retrait1religne"/>
    <w:rsid w:val="004D37BD"/>
    <w:rPr>
      <w:rFonts w:ascii="Tahoma" w:eastAsia="MS Mincho" w:hAnsi="Tahoma" w:cs="Arial"/>
      <w:sz w:val="18"/>
      <w:szCs w:val="21"/>
      <w:lang w:eastAsia="fr-FR"/>
    </w:rPr>
  </w:style>
  <w:style w:type="paragraph" w:styleId="Retraitcorpsdetexte">
    <w:name w:val="Body Text Indent"/>
    <w:basedOn w:val="Normal"/>
    <w:link w:val="RetraitcorpsdetexteCar"/>
    <w:rsid w:val="004D37BD"/>
    <w:pPr>
      <w:ind w:left="283"/>
    </w:pPr>
  </w:style>
  <w:style w:type="character" w:customStyle="1" w:styleId="RetraitcorpsdetexteCar">
    <w:name w:val="Retrait corps de texte Car"/>
    <w:basedOn w:val="Policepardfaut"/>
    <w:link w:val="Retraitcorpsdetexte"/>
    <w:rsid w:val="004D37BD"/>
    <w:rPr>
      <w:rFonts w:ascii="Tahoma" w:eastAsia="MS Mincho" w:hAnsi="Tahoma" w:cs="Arial"/>
      <w:sz w:val="18"/>
      <w:szCs w:val="21"/>
      <w:lang w:eastAsia="fr-FR"/>
    </w:rPr>
  </w:style>
  <w:style w:type="paragraph" w:styleId="Retraitcorpsdetexte2">
    <w:name w:val="Body Text Indent 2"/>
    <w:basedOn w:val="Normal"/>
    <w:link w:val="Retraitcorpsdetexte2Car"/>
    <w:rsid w:val="004D37BD"/>
    <w:pPr>
      <w:spacing w:line="480" w:lineRule="auto"/>
      <w:ind w:left="283"/>
    </w:pPr>
  </w:style>
  <w:style w:type="character" w:customStyle="1" w:styleId="Retraitcorpsdetexte2Car">
    <w:name w:val="Retrait corps de texte 2 Car"/>
    <w:basedOn w:val="Policepardfaut"/>
    <w:link w:val="Retraitcorpsdetexte2"/>
    <w:rsid w:val="004D37BD"/>
    <w:rPr>
      <w:rFonts w:ascii="Tahoma" w:eastAsia="MS Mincho" w:hAnsi="Tahoma" w:cs="Arial"/>
      <w:sz w:val="18"/>
      <w:szCs w:val="21"/>
      <w:lang w:eastAsia="fr-FR"/>
    </w:rPr>
  </w:style>
  <w:style w:type="paragraph" w:styleId="Retraitcorpsdetexte3">
    <w:name w:val="Body Text Indent 3"/>
    <w:basedOn w:val="Normal"/>
    <w:link w:val="Retraitcorpsdetexte3Car"/>
    <w:rsid w:val="004D37BD"/>
    <w:pPr>
      <w:ind w:left="283"/>
    </w:pPr>
    <w:rPr>
      <w:sz w:val="16"/>
      <w:szCs w:val="16"/>
    </w:rPr>
  </w:style>
  <w:style w:type="character" w:customStyle="1" w:styleId="Retraitcorpsdetexte3Car">
    <w:name w:val="Retrait corps de texte 3 Car"/>
    <w:basedOn w:val="Policepardfaut"/>
    <w:link w:val="Retraitcorpsdetexte3"/>
    <w:rsid w:val="004D37BD"/>
    <w:rPr>
      <w:rFonts w:ascii="Tahoma" w:eastAsia="MS Mincho" w:hAnsi="Tahoma" w:cs="Arial"/>
      <w:sz w:val="16"/>
      <w:szCs w:val="16"/>
      <w:lang w:eastAsia="fr-FR"/>
    </w:rPr>
  </w:style>
  <w:style w:type="paragraph" w:styleId="Retraitcorpset1relig">
    <w:name w:val="Body Text First Indent 2"/>
    <w:basedOn w:val="Retraitcorpsdetexte"/>
    <w:link w:val="Retraitcorpset1religCar"/>
    <w:rsid w:val="004D37BD"/>
    <w:pPr>
      <w:ind w:firstLine="210"/>
    </w:pPr>
  </w:style>
  <w:style w:type="character" w:customStyle="1" w:styleId="Retraitcorpset1religCar">
    <w:name w:val="Retrait corps et 1re lig. Car"/>
    <w:basedOn w:val="RetraitcorpsdetexteCar"/>
    <w:link w:val="Retraitcorpset1relig"/>
    <w:rsid w:val="004D37BD"/>
    <w:rPr>
      <w:rFonts w:ascii="Tahoma" w:eastAsia="MS Mincho" w:hAnsi="Tahoma" w:cs="Arial"/>
      <w:sz w:val="18"/>
      <w:szCs w:val="21"/>
      <w:lang w:eastAsia="fr-FR"/>
    </w:rPr>
  </w:style>
  <w:style w:type="paragraph" w:styleId="Retraitnormal">
    <w:name w:val="Normal Indent"/>
    <w:basedOn w:val="Normal"/>
    <w:rsid w:val="004D37BD"/>
    <w:pPr>
      <w:ind w:left="708"/>
    </w:pPr>
    <w:rPr>
      <w:color w:val="0000FF"/>
      <w:sz w:val="22"/>
    </w:rPr>
  </w:style>
  <w:style w:type="paragraph" w:styleId="Rvision">
    <w:name w:val="Revision"/>
    <w:rsid w:val="004D37BD"/>
    <w:pPr>
      <w:suppressAutoHyphens/>
      <w:autoSpaceDN w:val="0"/>
      <w:spacing w:line="276" w:lineRule="auto"/>
      <w:textAlignment w:val="baseline"/>
    </w:pPr>
    <w:rPr>
      <w:rFonts w:ascii="Calibri" w:eastAsia="MS Mincho" w:hAnsi="Calibri" w:cs="Arial"/>
      <w:color w:val="000000"/>
      <w:sz w:val="21"/>
      <w:szCs w:val="21"/>
      <w:lang w:eastAsia="fr-FR"/>
    </w:rPr>
  </w:style>
  <w:style w:type="paragraph" w:customStyle="1" w:styleId="Saint-">
    <w:name w:val="Saint-"/>
    <w:basedOn w:val="Normal"/>
    <w:rsid w:val="004D37BD"/>
  </w:style>
  <w:style w:type="paragraph" w:styleId="Salutations">
    <w:name w:val="Salutation"/>
    <w:basedOn w:val="Normal"/>
    <w:next w:val="Normal"/>
    <w:link w:val="SalutationsCar"/>
    <w:rsid w:val="004D37BD"/>
  </w:style>
  <w:style w:type="character" w:customStyle="1" w:styleId="SalutationsCar">
    <w:name w:val="Salutations Car"/>
    <w:basedOn w:val="Policepardfaut"/>
    <w:link w:val="Salutations"/>
    <w:rsid w:val="004D37BD"/>
    <w:rPr>
      <w:rFonts w:ascii="Tahoma" w:eastAsia="MS Mincho" w:hAnsi="Tahoma" w:cs="Arial"/>
      <w:sz w:val="18"/>
      <w:szCs w:val="21"/>
      <w:lang w:eastAsia="fr-FR"/>
    </w:rPr>
  </w:style>
  <w:style w:type="paragraph" w:styleId="Sansinterligne">
    <w:name w:val="No Spacing"/>
    <w:qFormat/>
    <w:rsid w:val="004D37BD"/>
    <w:pPr>
      <w:suppressAutoHyphens/>
      <w:autoSpaceDN w:val="0"/>
      <w:spacing w:after="0" w:line="240" w:lineRule="auto"/>
      <w:textAlignment w:val="baseline"/>
    </w:pPr>
    <w:rPr>
      <w:rFonts w:ascii="Calibri" w:eastAsia="MS Mincho" w:hAnsi="Calibri" w:cs="Arial"/>
      <w:sz w:val="21"/>
      <w:szCs w:val="21"/>
      <w:lang w:eastAsia="fr-FR"/>
    </w:rPr>
  </w:style>
  <w:style w:type="paragraph" w:customStyle="1" w:styleId="SECT">
    <w:name w:val="SECT"/>
    <w:basedOn w:val="CHAP"/>
    <w:rsid w:val="004D37BD"/>
    <w:rPr>
      <w:b/>
      <w:sz w:val="40"/>
    </w:rPr>
  </w:style>
  <w:style w:type="paragraph" w:styleId="Signature">
    <w:name w:val="Signature"/>
    <w:basedOn w:val="Normal"/>
    <w:link w:val="SignatureCar"/>
    <w:rsid w:val="004D37BD"/>
    <w:pPr>
      <w:ind w:left="4252"/>
    </w:pPr>
  </w:style>
  <w:style w:type="character" w:customStyle="1" w:styleId="SignatureCar">
    <w:name w:val="Signature Car"/>
    <w:basedOn w:val="Policepardfaut"/>
    <w:link w:val="Signature"/>
    <w:rsid w:val="004D37BD"/>
    <w:rPr>
      <w:rFonts w:ascii="Tahoma" w:eastAsia="MS Mincho" w:hAnsi="Tahoma" w:cs="Arial"/>
      <w:sz w:val="18"/>
      <w:szCs w:val="21"/>
      <w:lang w:eastAsia="fr-FR"/>
    </w:rPr>
  </w:style>
  <w:style w:type="paragraph" w:styleId="Signaturelectronique">
    <w:name w:val="E-mail Signature"/>
    <w:basedOn w:val="Normal"/>
    <w:link w:val="SignaturelectroniqueCar"/>
    <w:rsid w:val="004D37BD"/>
  </w:style>
  <w:style w:type="character" w:customStyle="1" w:styleId="SignaturelectroniqueCar">
    <w:name w:val="Signature électronique Car"/>
    <w:basedOn w:val="Policepardfaut"/>
    <w:link w:val="Signaturelectronique"/>
    <w:rsid w:val="004D37BD"/>
    <w:rPr>
      <w:rFonts w:ascii="Tahoma" w:eastAsia="MS Mincho" w:hAnsi="Tahoma" w:cs="Arial"/>
      <w:sz w:val="18"/>
      <w:szCs w:val="21"/>
      <w:lang w:eastAsia="fr-FR"/>
    </w:rPr>
  </w:style>
  <w:style w:type="paragraph" w:styleId="Sous-titre">
    <w:name w:val="Subtitle"/>
    <w:basedOn w:val="Normal"/>
    <w:next w:val="Normal"/>
    <w:link w:val="Sous-titreCar"/>
    <w:rsid w:val="004D37BD"/>
    <w:pPr>
      <w:pBdr>
        <w:bottom w:val="single" w:sz="12" w:space="0" w:color="000000"/>
      </w:pBdr>
      <w:spacing w:before="360" w:line="240" w:lineRule="auto"/>
      <w:jc w:val="center"/>
    </w:pPr>
    <w:rPr>
      <w:b/>
      <w:caps/>
      <w:color w:val="404040"/>
      <w:spacing w:val="20"/>
      <w:sz w:val="22"/>
      <w:szCs w:val="28"/>
    </w:rPr>
  </w:style>
  <w:style w:type="character" w:customStyle="1" w:styleId="Sous-titreCar">
    <w:name w:val="Sous-titre Car"/>
    <w:basedOn w:val="Policepardfaut"/>
    <w:link w:val="Sous-titre"/>
    <w:rsid w:val="004D37BD"/>
    <w:rPr>
      <w:rFonts w:ascii="Tahoma" w:eastAsia="MS Mincho" w:hAnsi="Tahoma" w:cs="Arial"/>
      <w:b/>
      <w:caps/>
      <w:color w:val="404040"/>
      <w:spacing w:val="20"/>
      <w:szCs w:val="28"/>
      <w:lang w:eastAsia="fr-FR"/>
    </w:rPr>
  </w:style>
  <w:style w:type="paragraph" w:customStyle="1" w:styleId="spip">
    <w:name w:val="spip"/>
    <w:basedOn w:val="Normal"/>
    <w:rsid w:val="004D37BD"/>
    <w:pPr>
      <w:spacing w:before="100" w:after="100"/>
    </w:pPr>
    <w:rPr>
      <w:szCs w:val="24"/>
    </w:rPr>
  </w:style>
  <w:style w:type="character" w:customStyle="1" w:styleId="st1">
    <w:name w:val="st1"/>
    <w:basedOn w:val="Policepardfaut"/>
    <w:rsid w:val="004D37BD"/>
  </w:style>
  <w:style w:type="paragraph" w:customStyle="1" w:styleId="Standard">
    <w:name w:val="Standard"/>
    <w:rsid w:val="004D37BD"/>
    <w:pPr>
      <w:widowControl w:val="0"/>
      <w:suppressAutoHyphens/>
      <w:autoSpaceDN w:val="0"/>
      <w:spacing w:line="276" w:lineRule="auto"/>
      <w:textAlignment w:val="baseline"/>
    </w:pPr>
    <w:rPr>
      <w:rFonts w:ascii="Calibri" w:eastAsia="MS Mincho" w:hAnsi="Calibri" w:cs="Mangal"/>
      <w:kern w:val="3"/>
      <w:sz w:val="24"/>
      <w:szCs w:val="24"/>
      <w:lang w:eastAsia="zh-CN" w:bidi="hi-IN"/>
    </w:rPr>
  </w:style>
  <w:style w:type="paragraph" w:customStyle="1" w:styleId="Style1">
    <w:name w:val="Style1"/>
    <w:basedOn w:val="NormalTahoma"/>
    <w:next w:val="Normal"/>
    <w:autoRedefine/>
    <w:rsid w:val="004D37BD"/>
    <w:pPr>
      <w:pBdr>
        <w:left w:val="single" w:sz="48" w:space="0" w:color="00B0F0"/>
        <w:bottom w:val="single" w:sz="12" w:space="0" w:color="00B0F0"/>
      </w:pBdr>
    </w:pPr>
    <w:rPr>
      <w:rFonts w:ascii="Tahoma" w:hAnsi="Tahoma" w:cs="Tahoma"/>
      <w:sz w:val="32"/>
    </w:rPr>
  </w:style>
  <w:style w:type="character" w:customStyle="1" w:styleId="Style1Car">
    <w:name w:val="Style1 Car"/>
    <w:basedOn w:val="NormalTahomaCar"/>
    <w:rsid w:val="004D37BD"/>
    <w:rPr>
      <w:rFonts w:ascii="Tahoma" w:hAnsi="Tahoma" w:cs="Tahoma"/>
      <w:b/>
      <w:bCs/>
      <w:sz w:val="32"/>
      <w:szCs w:val="18"/>
    </w:rPr>
  </w:style>
  <w:style w:type="paragraph" w:customStyle="1" w:styleId="Style2">
    <w:name w:val="Style2"/>
    <w:basedOn w:val="NormalTahoma"/>
    <w:next w:val="Normal"/>
    <w:autoRedefine/>
    <w:rsid w:val="004D37BD"/>
    <w:pPr>
      <w:pBdr>
        <w:left w:val="single" w:sz="48" w:space="0" w:color="00B0F0"/>
      </w:pBdr>
      <w:ind w:left="1701"/>
    </w:pPr>
    <w:rPr>
      <w:rFonts w:ascii="Tahoma" w:hAnsi="Tahoma" w:cs="Tahoma"/>
      <w:b w:val="0"/>
      <w:sz w:val="36"/>
      <w:szCs w:val="32"/>
    </w:rPr>
  </w:style>
  <w:style w:type="character" w:customStyle="1" w:styleId="Style2Car">
    <w:name w:val="Style2 Car"/>
    <w:basedOn w:val="NormalTahomaCar"/>
    <w:rsid w:val="004D37BD"/>
    <w:rPr>
      <w:rFonts w:ascii="Tahoma" w:hAnsi="Tahoma" w:cs="Tahoma"/>
      <w:b w:val="0"/>
      <w:bCs/>
      <w:sz w:val="36"/>
      <w:szCs w:val="32"/>
    </w:rPr>
  </w:style>
  <w:style w:type="paragraph" w:styleId="Tabledesillustrations">
    <w:name w:val="table of figures"/>
    <w:basedOn w:val="Normal"/>
    <w:next w:val="Normal"/>
    <w:rsid w:val="004D37BD"/>
  </w:style>
  <w:style w:type="paragraph" w:styleId="Tabledesrfrencesjuridiques">
    <w:name w:val="table of authorities"/>
    <w:basedOn w:val="Normal"/>
    <w:next w:val="Normal"/>
    <w:rsid w:val="004D37BD"/>
    <w:pPr>
      <w:ind w:left="200" w:hanging="200"/>
    </w:pPr>
  </w:style>
  <w:style w:type="character" w:customStyle="1" w:styleId="text141">
    <w:name w:val="text141"/>
    <w:basedOn w:val="Policepardfaut"/>
    <w:rsid w:val="004D37BD"/>
    <w:rPr>
      <w:rFonts w:ascii="Arial Narrow" w:hAnsi="Arial Narrow"/>
      <w:color w:val="000000"/>
      <w:sz w:val="15"/>
      <w:szCs w:val="15"/>
    </w:rPr>
  </w:style>
  <w:style w:type="paragraph" w:customStyle="1" w:styleId="TEXTE">
    <w:name w:val="TEXTE"/>
    <w:basedOn w:val="Normal"/>
    <w:rsid w:val="004D37BD"/>
  </w:style>
  <w:style w:type="paragraph" w:customStyle="1" w:styleId="texte0">
    <w:name w:val="texte"/>
    <w:basedOn w:val="Normal"/>
    <w:rsid w:val="004D37BD"/>
    <w:rPr>
      <w:rFonts w:eastAsia="Calibri"/>
    </w:rPr>
  </w:style>
  <w:style w:type="paragraph" w:styleId="Textebrut">
    <w:name w:val="Plain Text"/>
    <w:basedOn w:val="Normal"/>
    <w:link w:val="TextebrutCar"/>
    <w:uiPriority w:val="99"/>
    <w:rsid w:val="004D37BD"/>
    <w:rPr>
      <w:rFonts w:ascii="Consolas" w:hAnsi="Consolas" w:cs="Consolas"/>
    </w:rPr>
  </w:style>
  <w:style w:type="character" w:customStyle="1" w:styleId="TextebrutCar">
    <w:name w:val="Texte brut Car"/>
    <w:basedOn w:val="Policepardfaut"/>
    <w:link w:val="Textebrut"/>
    <w:uiPriority w:val="99"/>
    <w:rsid w:val="004D37BD"/>
    <w:rPr>
      <w:rFonts w:ascii="Consolas" w:eastAsia="MS Mincho" w:hAnsi="Consolas" w:cs="Consolas"/>
      <w:sz w:val="18"/>
      <w:szCs w:val="21"/>
      <w:lang w:eastAsia="fr-FR"/>
    </w:rPr>
  </w:style>
  <w:style w:type="character" w:customStyle="1" w:styleId="TEXTECar">
    <w:name w:val="TEXTE Car"/>
    <w:basedOn w:val="Policepardfaut"/>
    <w:rsid w:val="004D37BD"/>
    <w:rPr>
      <w:color w:val="000000"/>
    </w:rPr>
  </w:style>
  <w:style w:type="paragraph" w:styleId="Textedebulles">
    <w:name w:val="Balloon Text"/>
    <w:basedOn w:val="Normal"/>
    <w:link w:val="TextedebullesCar"/>
    <w:rsid w:val="004D37BD"/>
    <w:rPr>
      <w:rFonts w:cs="Tahoma"/>
      <w:sz w:val="16"/>
      <w:szCs w:val="16"/>
    </w:rPr>
  </w:style>
  <w:style w:type="character" w:customStyle="1" w:styleId="TextedebullesCar">
    <w:name w:val="Texte de bulles Car"/>
    <w:basedOn w:val="Policepardfaut"/>
    <w:link w:val="Textedebulles"/>
    <w:rsid w:val="004D37BD"/>
    <w:rPr>
      <w:rFonts w:ascii="Tahoma" w:eastAsia="MS Mincho" w:hAnsi="Tahoma" w:cs="Tahoma"/>
      <w:sz w:val="16"/>
      <w:szCs w:val="16"/>
      <w:lang w:eastAsia="fr-FR"/>
    </w:rPr>
  </w:style>
  <w:style w:type="character" w:styleId="Textedelespacerserv">
    <w:name w:val="Placeholder Text"/>
    <w:basedOn w:val="Policepardfaut"/>
    <w:rsid w:val="004D37BD"/>
    <w:rPr>
      <w:color w:val="808080"/>
    </w:rPr>
  </w:style>
  <w:style w:type="paragraph" w:styleId="Textedemacro">
    <w:name w:val="macro"/>
    <w:link w:val="TextedemacroCar"/>
    <w:rsid w:val="004D37BD"/>
    <w:pPr>
      <w:tabs>
        <w:tab w:val="left" w:pos="480"/>
        <w:tab w:val="left" w:pos="960"/>
        <w:tab w:val="left" w:pos="1440"/>
        <w:tab w:val="left" w:pos="1920"/>
        <w:tab w:val="left" w:pos="2400"/>
        <w:tab w:val="left" w:pos="2880"/>
        <w:tab w:val="left" w:pos="3360"/>
        <w:tab w:val="left" w:pos="3840"/>
        <w:tab w:val="left" w:pos="4320"/>
      </w:tabs>
      <w:suppressAutoHyphens/>
      <w:autoSpaceDN w:val="0"/>
      <w:spacing w:line="276" w:lineRule="auto"/>
      <w:jc w:val="both"/>
      <w:textAlignment w:val="baseline"/>
    </w:pPr>
    <w:rPr>
      <w:rFonts w:ascii="Consolas" w:eastAsia="MS Mincho" w:hAnsi="Consolas" w:cs="Consolas"/>
      <w:color w:val="000000"/>
      <w:sz w:val="21"/>
      <w:szCs w:val="21"/>
      <w:lang w:eastAsia="fr-FR"/>
    </w:rPr>
  </w:style>
  <w:style w:type="character" w:customStyle="1" w:styleId="TextedemacroCar">
    <w:name w:val="Texte de macro Car"/>
    <w:basedOn w:val="Policepardfaut"/>
    <w:link w:val="Textedemacro"/>
    <w:rsid w:val="004D37BD"/>
    <w:rPr>
      <w:rFonts w:ascii="Consolas" w:eastAsia="MS Mincho" w:hAnsi="Consolas" w:cs="Consolas"/>
      <w:color w:val="000000"/>
      <w:sz w:val="21"/>
      <w:szCs w:val="21"/>
      <w:lang w:eastAsia="fr-FR"/>
    </w:rPr>
  </w:style>
  <w:style w:type="paragraph" w:customStyle="1" w:styleId="Title1">
    <w:name w:val="Title 1"/>
    <w:basedOn w:val="Normal"/>
    <w:rsid w:val="004D37BD"/>
    <w:pPr>
      <w:numPr>
        <w:numId w:val="34"/>
      </w:numPr>
    </w:pPr>
    <w:rPr>
      <w:szCs w:val="24"/>
    </w:rPr>
  </w:style>
  <w:style w:type="paragraph" w:styleId="Titre">
    <w:name w:val="Title"/>
    <w:basedOn w:val="Normal"/>
    <w:next w:val="Normal"/>
    <w:link w:val="TitreCar"/>
    <w:rsid w:val="004D37BD"/>
    <w:pPr>
      <w:spacing w:after="0" w:line="240" w:lineRule="auto"/>
    </w:pPr>
    <w:rPr>
      <w:rFonts w:ascii="Cambria" w:eastAsia="MS Gothic" w:hAnsi="Cambria" w:cs="Times New Roman"/>
      <w:color w:val="262626"/>
      <w:sz w:val="96"/>
      <w:szCs w:val="96"/>
    </w:rPr>
  </w:style>
  <w:style w:type="character" w:customStyle="1" w:styleId="TitreCar">
    <w:name w:val="Titre Car"/>
    <w:basedOn w:val="Policepardfaut"/>
    <w:link w:val="Titre"/>
    <w:rsid w:val="004D37BD"/>
    <w:rPr>
      <w:rFonts w:ascii="Cambria" w:eastAsia="MS Gothic" w:hAnsi="Cambria" w:cs="Times New Roman"/>
      <w:color w:val="262626"/>
      <w:sz w:val="96"/>
      <w:szCs w:val="96"/>
      <w:lang w:eastAsia="fr-FR"/>
    </w:rPr>
  </w:style>
  <w:style w:type="character" w:customStyle="1" w:styleId="Titre2Car">
    <w:name w:val="Titre 2 Car"/>
    <w:basedOn w:val="Policepardfaut"/>
    <w:link w:val="Titre2"/>
    <w:uiPriority w:val="9"/>
    <w:rsid w:val="00DE70B9"/>
    <w:rPr>
      <w:rFonts w:asciiTheme="majorHAnsi" w:eastAsiaTheme="majorEastAsia" w:hAnsiTheme="majorHAnsi" w:cstheme="majorBidi"/>
      <w:b/>
      <w:color w:val="1F4E79" w:themeColor="accent1" w:themeShade="80"/>
      <w:sz w:val="28"/>
      <w:szCs w:val="26"/>
    </w:rPr>
  </w:style>
  <w:style w:type="paragraph" w:customStyle="1" w:styleId="Titre210">
    <w:name w:val="Titre 210"/>
    <w:basedOn w:val="Normal"/>
    <w:rsid w:val="004D37BD"/>
    <w:pPr>
      <w:spacing w:before="100" w:after="100"/>
      <w:outlineLvl w:val="2"/>
    </w:pPr>
    <w:rPr>
      <w:b/>
      <w:bCs/>
      <w:sz w:val="34"/>
      <w:szCs w:val="34"/>
    </w:rPr>
  </w:style>
  <w:style w:type="character" w:customStyle="1" w:styleId="Titre4Car">
    <w:name w:val="Titre 4 Car"/>
    <w:aliases w:val="Titre 1.1. Car"/>
    <w:basedOn w:val="Policepardfaut"/>
    <w:link w:val="Titre4"/>
    <w:rsid w:val="004D37BD"/>
    <w:rPr>
      <w:rFonts w:ascii="Tahoma" w:eastAsia="MS Gothic" w:hAnsi="Tahoma" w:cs="Times New Roman"/>
      <w:iCs/>
      <w:caps/>
      <w:color w:val="5B9BD5" w:themeColor="accent1"/>
      <w:sz w:val="20"/>
      <w:szCs w:val="20"/>
      <w:lang w:eastAsia="fr-FR"/>
    </w:rPr>
  </w:style>
  <w:style w:type="character" w:customStyle="1" w:styleId="Titre3Car">
    <w:name w:val="Titre 3 Car"/>
    <w:aliases w:val="Titre 1. Car"/>
    <w:basedOn w:val="Policepardfaut"/>
    <w:link w:val="Titre3"/>
    <w:rsid w:val="004D37BD"/>
    <w:rPr>
      <w:rFonts w:ascii="Tahoma" w:eastAsia="MS Gothic" w:hAnsi="Tahoma" w:cs="Times New Roman"/>
      <w:iCs/>
      <w:color w:val="5B9BD5" w:themeColor="accent1"/>
      <w:sz w:val="28"/>
      <w:szCs w:val="20"/>
      <w:lang w:eastAsia="fr-FR"/>
    </w:rPr>
  </w:style>
  <w:style w:type="character" w:customStyle="1" w:styleId="Titre5Car">
    <w:name w:val="Titre 5 Car"/>
    <w:aliases w:val="Titre 1.1.1 Car"/>
    <w:basedOn w:val="Policepardfaut"/>
    <w:link w:val="Titre5"/>
    <w:rsid w:val="004D37BD"/>
    <w:rPr>
      <w:rFonts w:ascii="Tahoma" w:eastAsia="MS Gothic" w:hAnsi="Tahoma" w:cs="Times New Roman"/>
      <w:b/>
      <w:iCs/>
      <w:color w:val="000000"/>
      <w:sz w:val="20"/>
      <w:szCs w:val="24"/>
      <w:lang w:eastAsia="fr-FR"/>
    </w:rPr>
  </w:style>
  <w:style w:type="character" w:customStyle="1" w:styleId="Titre6Car">
    <w:name w:val="Titre 6 Car"/>
    <w:basedOn w:val="Policepardfaut"/>
    <w:link w:val="Titre6"/>
    <w:rsid w:val="004D37BD"/>
    <w:rPr>
      <w:rFonts w:ascii="Tahoma" w:eastAsia="MS Gothic" w:hAnsi="Tahoma" w:cs="Times New Roman"/>
      <w:b/>
      <w:iCs/>
      <w:color w:val="000000"/>
      <w:sz w:val="20"/>
      <w:szCs w:val="24"/>
      <w:lang w:eastAsia="fr-FR"/>
    </w:rPr>
  </w:style>
  <w:style w:type="character" w:customStyle="1" w:styleId="Titre7Car">
    <w:name w:val="Titre 7 Car"/>
    <w:basedOn w:val="Policepardfaut"/>
    <w:link w:val="Titre7"/>
    <w:rsid w:val="004D37BD"/>
    <w:rPr>
      <w:rFonts w:ascii="Cambria" w:eastAsia="MS Gothic" w:hAnsi="Cambria" w:cs="Times New Roman"/>
      <w:b/>
      <w:bCs/>
      <w:color w:val="4B4B4B"/>
      <w:lang w:eastAsia="fr-FR"/>
    </w:rPr>
  </w:style>
  <w:style w:type="character" w:customStyle="1" w:styleId="Titre8Car">
    <w:name w:val="Titre 8 Car"/>
    <w:basedOn w:val="Policepardfaut"/>
    <w:link w:val="Titre8"/>
    <w:rsid w:val="004D37BD"/>
    <w:rPr>
      <w:rFonts w:ascii="Cambria" w:eastAsia="MS Gothic" w:hAnsi="Cambria" w:cs="Times New Roman"/>
      <w:color w:val="4B4B4B"/>
      <w:lang w:eastAsia="fr-FR"/>
    </w:rPr>
  </w:style>
  <w:style w:type="character" w:customStyle="1" w:styleId="Titre9Car">
    <w:name w:val="Titre 9 Car"/>
    <w:basedOn w:val="Policepardfaut"/>
    <w:link w:val="Titre9"/>
    <w:rsid w:val="004D37BD"/>
    <w:rPr>
      <w:rFonts w:ascii="Cambria" w:eastAsia="MS Gothic" w:hAnsi="Cambria" w:cs="Times New Roman"/>
      <w:i/>
      <w:iCs/>
      <w:color w:val="4B4B4B"/>
      <w:lang w:eastAsia="fr-FR"/>
    </w:rPr>
  </w:style>
  <w:style w:type="paragraph" w:styleId="Titredenote">
    <w:name w:val="Note Heading"/>
    <w:basedOn w:val="Normal"/>
    <w:next w:val="Normal"/>
    <w:link w:val="TitredenoteCar"/>
    <w:rsid w:val="004D37BD"/>
  </w:style>
  <w:style w:type="character" w:customStyle="1" w:styleId="TitredenoteCar">
    <w:name w:val="Titre de note Car"/>
    <w:basedOn w:val="Policepardfaut"/>
    <w:link w:val="Titredenote"/>
    <w:rsid w:val="004D37BD"/>
    <w:rPr>
      <w:rFonts w:ascii="Tahoma" w:eastAsia="MS Mincho" w:hAnsi="Tahoma" w:cs="Arial"/>
      <w:sz w:val="18"/>
      <w:szCs w:val="21"/>
      <w:lang w:eastAsia="fr-FR"/>
    </w:rPr>
  </w:style>
  <w:style w:type="character" w:styleId="Titredulivre">
    <w:name w:val="Book Title"/>
    <w:basedOn w:val="Policepardfaut"/>
    <w:rsid w:val="004D37BD"/>
    <w:rPr>
      <w:b/>
      <w:bCs/>
      <w:spacing w:val="0"/>
    </w:rPr>
  </w:style>
  <w:style w:type="paragraph" w:styleId="Titreindex">
    <w:name w:val="index heading"/>
    <w:basedOn w:val="Normal"/>
    <w:next w:val="Index1"/>
    <w:rsid w:val="004D37BD"/>
    <w:rPr>
      <w:rFonts w:ascii="Cambria" w:eastAsia="MS Gothic" w:hAnsi="Cambria" w:cs="Times New Roman"/>
      <w:b/>
      <w:bCs/>
    </w:rPr>
  </w:style>
  <w:style w:type="paragraph" w:styleId="TitreTR">
    <w:name w:val="toa heading"/>
    <w:basedOn w:val="Normal"/>
    <w:next w:val="Normal"/>
    <w:rsid w:val="004D37BD"/>
    <w:pPr>
      <w:spacing w:before="120"/>
    </w:pPr>
    <w:rPr>
      <w:rFonts w:ascii="Cambria" w:eastAsia="MS Gothic" w:hAnsi="Cambria" w:cs="Times New Roman"/>
      <w:b/>
      <w:bCs/>
      <w:szCs w:val="24"/>
    </w:rPr>
  </w:style>
  <w:style w:type="paragraph" w:styleId="TM1">
    <w:name w:val="toc 1"/>
    <w:basedOn w:val="Normal"/>
    <w:next w:val="Normal"/>
    <w:autoRedefine/>
    <w:uiPriority w:val="39"/>
    <w:qFormat/>
    <w:rsid w:val="004D37BD"/>
    <w:pPr>
      <w:tabs>
        <w:tab w:val="right" w:leader="dot" w:pos="7644"/>
      </w:tabs>
      <w:spacing w:before="120" w:line="240" w:lineRule="auto"/>
      <w:ind w:right="-11"/>
    </w:pPr>
    <w:rPr>
      <w:rFonts w:cs="Tahoma"/>
      <w:bCs/>
      <w:noProof/>
      <w:szCs w:val="18"/>
    </w:rPr>
  </w:style>
  <w:style w:type="paragraph" w:styleId="TM2">
    <w:name w:val="toc 2"/>
    <w:basedOn w:val="Normal"/>
    <w:next w:val="Normal"/>
    <w:autoRedefine/>
    <w:uiPriority w:val="39"/>
    <w:qFormat/>
    <w:rsid w:val="004D37BD"/>
    <w:pPr>
      <w:tabs>
        <w:tab w:val="right" w:leader="dot" w:pos="7644"/>
      </w:tabs>
      <w:spacing w:before="240" w:after="240" w:line="240" w:lineRule="auto"/>
      <w:ind w:right="-11"/>
    </w:pPr>
    <w:rPr>
      <w:rFonts w:cs="Tahoma"/>
      <w:b/>
      <w:caps/>
      <w:noProof/>
      <w:color w:val="5B9BD5" w:themeColor="accent1"/>
      <w:szCs w:val="18"/>
    </w:rPr>
  </w:style>
  <w:style w:type="paragraph" w:styleId="TM3">
    <w:name w:val="toc 3"/>
    <w:basedOn w:val="Normal"/>
    <w:next w:val="Normal"/>
    <w:autoRedefine/>
    <w:uiPriority w:val="39"/>
    <w:qFormat/>
    <w:rsid w:val="004D37BD"/>
    <w:pPr>
      <w:tabs>
        <w:tab w:val="left" w:pos="284"/>
        <w:tab w:val="right" w:leader="dot" w:pos="7655"/>
      </w:tabs>
      <w:spacing w:before="120" w:after="0" w:line="240" w:lineRule="auto"/>
      <w:ind w:left="284" w:right="-11" w:hanging="284"/>
    </w:pPr>
    <w:rPr>
      <w:rFonts w:cs="Tahoma"/>
      <w:iCs/>
      <w:noProof/>
      <w:szCs w:val="18"/>
    </w:rPr>
  </w:style>
  <w:style w:type="paragraph" w:styleId="TM4">
    <w:name w:val="toc 4"/>
    <w:basedOn w:val="Normal"/>
    <w:next w:val="Normal"/>
    <w:autoRedefine/>
    <w:uiPriority w:val="39"/>
    <w:rsid w:val="004D37BD"/>
    <w:pPr>
      <w:tabs>
        <w:tab w:val="left" w:pos="567"/>
        <w:tab w:val="right" w:leader="dot" w:pos="7644"/>
      </w:tabs>
      <w:spacing w:after="0" w:line="240" w:lineRule="auto"/>
      <w:ind w:left="284" w:right="-11"/>
    </w:pPr>
    <w:rPr>
      <w:rFonts w:cs="Tahoma"/>
      <w:caps/>
      <w:noProof/>
      <w:sz w:val="16"/>
      <w:szCs w:val="16"/>
    </w:rPr>
  </w:style>
  <w:style w:type="paragraph" w:styleId="TM5">
    <w:name w:val="toc 5"/>
    <w:basedOn w:val="Normal"/>
    <w:next w:val="Normal"/>
    <w:autoRedefine/>
    <w:uiPriority w:val="39"/>
    <w:rsid w:val="004D37BD"/>
    <w:pPr>
      <w:spacing w:after="0"/>
      <w:ind w:left="720"/>
    </w:pPr>
    <w:rPr>
      <w:rFonts w:cstheme="minorHAnsi"/>
      <w:szCs w:val="18"/>
    </w:rPr>
  </w:style>
  <w:style w:type="paragraph" w:styleId="TM6">
    <w:name w:val="toc 6"/>
    <w:basedOn w:val="Normal"/>
    <w:next w:val="Normal"/>
    <w:autoRedefine/>
    <w:uiPriority w:val="39"/>
    <w:rsid w:val="004D37BD"/>
    <w:pPr>
      <w:spacing w:after="0"/>
      <w:ind w:left="900"/>
    </w:pPr>
    <w:rPr>
      <w:rFonts w:cstheme="minorHAnsi"/>
      <w:szCs w:val="18"/>
    </w:rPr>
  </w:style>
  <w:style w:type="paragraph" w:styleId="TM7">
    <w:name w:val="toc 7"/>
    <w:basedOn w:val="Normal"/>
    <w:next w:val="Normal"/>
    <w:autoRedefine/>
    <w:uiPriority w:val="39"/>
    <w:rsid w:val="004D37BD"/>
    <w:pPr>
      <w:spacing w:after="0"/>
      <w:ind w:left="1080"/>
    </w:pPr>
    <w:rPr>
      <w:rFonts w:cstheme="minorHAnsi"/>
      <w:szCs w:val="18"/>
    </w:rPr>
  </w:style>
  <w:style w:type="paragraph" w:styleId="TM8">
    <w:name w:val="toc 8"/>
    <w:basedOn w:val="Normal"/>
    <w:next w:val="Normal"/>
    <w:autoRedefine/>
    <w:uiPriority w:val="39"/>
    <w:rsid w:val="004D37BD"/>
    <w:pPr>
      <w:spacing w:after="0"/>
      <w:ind w:left="1260"/>
    </w:pPr>
    <w:rPr>
      <w:rFonts w:cstheme="minorHAnsi"/>
      <w:szCs w:val="18"/>
    </w:rPr>
  </w:style>
  <w:style w:type="paragraph" w:styleId="TM9">
    <w:name w:val="toc 9"/>
    <w:basedOn w:val="Normal"/>
    <w:next w:val="Normal"/>
    <w:autoRedefine/>
    <w:uiPriority w:val="39"/>
    <w:rsid w:val="004D37BD"/>
    <w:pPr>
      <w:spacing w:after="0"/>
      <w:ind w:left="1440"/>
    </w:pPr>
    <w:rPr>
      <w:rFonts w:cstheme="minorHAnsi"/>
      <w:szCs w:val="18"/>
    </w:rPr>
  </w:style>
  <w:style w:type="numbering" w:customStyle="1" w:styleId="WWOutlineListStyle">
    <w:name w:val="WW_OutlineListStyle"/>
    <w:basedOn w:val="Aucuneliste"/>
    <w:rsid w:val="004D37B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3510</Words>
  <Characters>20012</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
    </vt:vector>
  </TitlesOfParts>
  <Company>IEDOM-EOM</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Hyacinthe</dc:creator>
  <cp:keywords/>
  <dc:description/>
  <cp:lastModifiedBy>Denis Ehrsam</cp:lastModifiedBy>
  <cp:revision>3</cp:revision>
  <dcterms:created xsi:type="dcterms:W3CDTF">2024-01-29T06:00:00Z</dcterms:created>
  <dcterms:modified xsi:type="dcterms:W3CDTF">2024-01-29T06:01:00Z</dcterms:modified>
</cp:coreProperties>
</file>